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DB" w:rsidRPr="007C457C" w:rsidRDefault="00711EDB" w:rsidP="00711EDB">
      <w:pPr>
        <w:keepNext/>
        <w:pBdr>
          <w:bottom w:val="thickThinSmallGap" w:sz="24" w:space="0" w:color="auto"/>
        </w:pBdr>
        <w:jc w:val="center"/>
        <w:outlineLvl w:val="0"/>
        <w:rPr>
          <w:bCs/>
          <w:caps/>
        </w:rPr>
      </w:pPr>
      <w:r w:rsidRPr="007C457C">
        <w:rPr>
          <w:bCs/>
          <w:caps/>
        </w:rPr>
        <w:t>Муниципальное БЮДЖЕТНОЕ общеобразовательное учреждение</w:t>
      </w:r>
    </w:p>
    <w:p w:rsidR="00711EDB" w:rsidRPr="007C457C" w:rsidRDefault="00711EDB" w:rsidP="00711EDB">
      <w:pPr>
        <w:keepNext/>
        <w:pBdr>
          <w:bottom w:val="thickThinSmallGap" w:sz="24" w:space="0" w:color="auto"/>
        </w:pBdr>
        <w:jc w:val="center"/>
        <w:outlineLvl w:val="0"/>
        <w:rPr>
          <w:bCs/>
          <w:caps/>
        </w:rPr>
      </w:pPr>
      <w:r w:rsidRPr="007C457C">
        <w:rPr>
          <w:bCs/>
          <w:caps/>
        </w:rPr>
        <w:t>«СРЕДНЯЯ общеобразовательная школа № 8»</w:t>
      </w:r>
    </w:p>
    <w:p w:rsidR="00711EDB" w:rsidRPr="007C457C" w:rsidRDefault="00711EDB" w:rsidP="00711EDB">
      <w:pPr>
        <w:keepNext/>
        <w:keepLines/>
        <w:jc w:val="center"/>
        <w:outlineLvl w:val="1"/>
        <w:rPr>
          <w:shd w:val="clear" w:color="auto" w:fill="FFFFFF"/>
        </w:rPr>
      </w:pPr>
    </w:p>
    <w:tbl>
      <w:tblPr>
        <w:tblW w:w="10277" w:type="dxa"/>
        <w:jc w:val="center"/>
        <w:tblLayout w:type="fixed"/>
        <w:tblLook w:val="0000"/>
      </w:tblPr>
      <w:tblGrid>
        <w:gridCol w:w="3425"/>
        <w:gridCol w:w="3426"/>
        <w:gridCol w:w="3426"/>
      </w:tblGrid>
      <w:tr w:rsidR="00711EDB" w:rsidRPr="007C457C" w:rsidTr="00CE1B06">
        <w:trPr>
          <w:trHeight w:val="1"/>
          <w:jc w:val="center"/>
        </w:trPr>
        <w:tc>
          <w:tcPr>
            <w:tcW w:w="3425" w:type="dxa"/>
            <w:shd w:val="clear" w:color="auto" w:fill="auto"/>
          </w:tcPr>
          <w:p w:rsidR="00711EDB" w:rsidRPr="007C457C" w:rsidRDefault="00711EDB" w:rsidP="00CE1B06">
            <w:r w:rsidRPr="007C457C">
              <w:t xml:space="preserve">Согласовано </w:t>
            </w:r>
          </w:p>
          <w:p w:rsidR="00711EDB" w:rsidRPr="007C457C" w:rsidRDefault="00711EDB" w:rsidP="00CE1B06">
            <w:r w:rsidRPr="007C457C">
              <w:t>С Управляющим советом</w:t>
            </w:r>
          </w:p>
          <w:p w:rsidR="00711EDB" w:rsidRPr="007C457C" w:rsidRDefault="00711EDB" w:rsidP="00CE1B06">
            <w:pPr>
              <w:adjustRightInd w:val="0"/>
            </w:pPr>
            <w:r w:rsidRPr="007C457C">
              <w:t>протокол  № 1</w:t>
            </w:r>
          </w:p>
          <w:p w:rsidR="00711EDB" w:rsidRPr="007C457C" w:rsidRDefault="00711EDB" w:rsidP="00CE1B06">
            <w:r w:rsidRPr="007C457C">
              <w:t>«30» августа 2023 г.</w:t>
            </w:r>
          </w:p>
        </w:tc>
        <w:tc>
          <w:tcPr>
            <w:tcW w:w="3426" w:type="dxa"/>
            <w:shd w:val="clear" w:color="auto" w:fill="auto"/>
          </w:tcPr>
          <w:p w:rsidR="00711EDB" w:rsidRPr="007C457C" w:rsidRDefault="00711EDB" w:rsidP="00CE1B06">
            <w:r w:rsidRPr="007C457C">
              <w:t xml:space="preserve">Согласовано </w:t>
            </w:r>
          </w:p>
          <w:p w:rsidR="00711EDB" w:rsidRPr="007C457C" w:rsidRDefault="00711EDB" w:rsidP="00CE1B06">
            <w:pPr>
              <w:adjustRightInd w:val="0"/>
            </w:pPr>
            <w:r w:rsidRPr="007C457C">
              <w:t>С педагогическим советом</w:t>
            </w:r>
          </w:p>
          <w:p w:rsidR="00711EDB" w:rsidRPr="007C457C" w:rsidRDefault="00711EDB" w:rsidP="00CE1B06">
            <w:r w:rsidRPr="007C457C">
              <w:t>Протокол № 5 от 29.08.2023г.</w:t>
            </w:r>
          </w:p>
          <w:p w:rsidR="00711EDB" w:rsidRPr="007C457C" w:rsidRDefault="00711EDB" w:rsidP="00CE1B06"/>
        </w:tc>
        <w:tc>
          <w:tcPr>
            <w:tcW w:w="3426" w:type="dxa"/>
            <w:shd w:val="clear" w:color="auto" w:fill="auto"/>
          </w:tcPr>
          <w:p w:rsidR="00711EDB" w:rsidRPr="007C457C" w:rsidRDefault="00711EDB" w:rsidP="00CE1B06">
            <w:r w:rsidRPr="007C457C">
              <w:t>Утверждаю</w:t>
            </w:r>
          </w:p>
          <w:p w:rsidR="00711EDB" w:rsidRPr="007C457C" w:rsidRDefault="00711EDB" w:rsidP="00CE1B06">
            <w:r w:rsidRPr="007C457C">
              <w:t xml:space="preserve"> директор</w:t>
            </w:r>
          </w:p>
          <w:p w:rsidR="00711EDB" w:rsidRPr="007C457C" w:rsidRDefault="00711EDB" w:rsidP="00CE1B06">
            <w:r w:rsidRPr="007C457C">
              <w:t>МБОУ «Средняя общеобразовательная школа № 8»</w:t>
            </w:r>
          </w:p>
          <w:p w:rsidR="00711EDB" w:rsidRPr="007C457C" w:rsidRDefault="00711EDB" w:rsidP="00CE1B06">
            <w:r w:rsidRPr="007C457C">
              <w:t xml:space="preserve">_____________ Л.Г. </w:t>
            </w:r>
            <w:proofErr w:type="spellStart"/>
            <w:r w:rsidRPr="007C457C">
              <w:t>Коньшина</w:t>
            </w:r>
            <w:proofErr w:type="spellEnd"/>
          </w:p>
          <w:p w:rsidR="00711EDB" w:rsidRPr="007C457C" w:rsidRDefault="002B57E1" w:rsidP="00CE1B06">
            <w:r>
              <w:t>Приказ № 196 от 01.09.2024</w:t>
            </w:r>
            <w:r w:rsidR="00711EDB" w:rsidRPr="007C457C">
              <w:t xml:space="preserve"> г.</w:t>
            </w:r>
          </w:p>
          <w:p w:rsidR="00711EDB" w:rsidRPr="007C457C" w:rsidRDefault="00711EDB" w:rsidP="00CE1B06"/>
          <w:p w:rsidR="00711EDB" w:rsidRPr="007C457C" w:rsidRDefault="00711EDB" w:rsidP="00CE1B06"/>
        </w:tc>
      </w:tr>
    </w:tbl>
    <w:p w:rsidR="00711EDB" w:rsidRDefault="00711EDB" w:rsidP="008D7FBA">
      <w:pPr>
        <w:spacing w:line="240" w:lineRule="exact"/>
        <w:jc w:val="center"/>
        <w:rPr>
          <w:b/>
          <w:sz w:val="28"/>
          <w:szCs w:val="28"/>
        </w:rPr>
      </w:pPr>
    </w:p>
    <w:p w:rsidR="008D7FBA" w:rsidRPr="008D7FBA" w:rsidRDefault="008D7FBA" w:rsidP="008D7FBA">
      <w:pPr>
        <w:spacing w:line="240" w:lineRule="exact"/>
        <w:jc w:val="center"/>
        <w:rPr>
          <w:b/>
          <w:sz w:val="28"/>
          <w:szCs w:val="28"/>
        </w:rPr>
      </w:pPr>
      <w:r w:rsidRPr="008D7FBA">
        <w:rPr>
          <w:b/>
          <w:sz w:val="28"/>
          <w:szCs w:val="28"/>
        </w:rPr>
        <w:t>Положение об оценке качества и результативности</w:t>
      </w:r>
    </w:p>
    <w:p w:rsidR="008D7FBA" w:rsidRDefault="008D7FBA" w:rsidP="008D7FBA">
      <w:pPr>
        <w:pStyle w:val="21"/>
        <w:spacing w:before="0" w:after="0"/>
        <w:rPr>
          <w:szCs w:val="28"/>
        </w:rPr>
      </w:pPr>
      <w:r w:rsidRPr="008D7FBA">
        <w:rPr>
          <w:szCs w:val="28"/>
        </w:rPr>
        <w:t>профес</w:t>
      </w:r>
      <w:r w:rsidR="000343CF">
        <w:rPr>
          <w:szCs w:val="28"/>
        </w:rPr>
        <w:t>сиональной деятельности учителя</w:t>
      </w:r>
      <w:bookmarkStart w:id="0" w:name="_GoBack"/>
      <w:bookmarkEnd w:id="0"/>
      <w:r w:rsidRPr="008D7FBA">
        <w:rPr>
          <w:szCs w:val="28"/>
        </w:rPr>
        <w:t xml:space="preserve"> </w:t>
      </w:r>
    </w:p>
    <w:p w:rsidR="008D7FBA" w:rsidRPr="008D7FBA" w:rsidRDefault="008D7FBA" w:rsidP="008D7FBA">
      <w:pPr>
        <w:pStyle w:val="21"/>
        <w:spacing w:before="0" w:after="0"/>
      </w:pPr>
      <w:r w:rsidRPr="008D7FBA">
        <w:rPr>
          <w:szCs w:val="28"/>
        </w:rPr>
        <w:t>МБОУ «Средняя общеобразовательная школа № 8»</w:t>
      </w:r>
    </w:p>
    <w:p w:rsidR="008D7FBA" w:rsidRPr="008D7FBA" w:rsidRDefault="008D7FBA" w:rsidP="008D7FBA">
      <w:pPr>
        <w:spacing w:line="240" w:lineRule="exact"/>
        <w:jc w:val="center"/>
        <w:rPr>
          <w:b/>
          <w:sz w:val="22"/>
          <w:szCs w:val="22"/>
        </w:rPr>
      </w:pPr>
    </w:p>
    <w:p w:rsidR="008D7FBA" w:rsidRPr="00B03906" w:rsidRDefault="008D7FBA" w:rsidP="008D7FB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Общие положения</w:t>
      </w:r>
    </w:p>
    <w:p w:rsidR="008D7FBA" w:rsidRDefault="008D7FBA" w:rsidP="00982CFA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A009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A009F">
        <w:rPr>
          <w:sz w:val="28"/>
          <w:szCs w:val="28"/>
        </w:rPr>
        <w:t xml:space="preserve">оложение об оценке </w:t>
      </w:r>
      <w:r>
        <w:rPr>
          <w:sz w:val="28"/>
          <w:szCs w:val="28"/>
        </w:rPr>
        <w:t>качества и результативности</w:t>
      </w:r>
      <w:r w:rsidRPr="00FA009F">
        <w:rPr>
          <w:sz w:val="28"/>
          <w:szCs w:val="28"/>
        </w:rPr>
        <w:t xml:space="preserve"> профессиональной деятельности </w:t>
      </w:r>
      <w:r>
        <w:rPr>
          <w:sz w:val="28"/>
          <w:szCs w:val="28"/>
        </w:rPr>
        <w:t>учителей</w:t>
      </w:r>
      <w:r>
        <w:rPr>
          <w:sz w:val="28"/>
          <w:szCs w:val="28"/>
        </w:rPr>
        <w:tab/>
        <w:t xml:space="preserve">МБОУ «Средняя </w:t>
      </w:r>
      <w:proofErr w:type="spellStart"/>
      <w:r>
        <w:rPr>
          <w:sz w:val="28"/>
          <w:szCs w:val="28"/>
        </w:rPr>
        <w:t>общеобраз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вательная</w:t>
      </w:r>
      <w:proofErr w:type="spellEnd"/>
      <w:r>
        <w:rPr>
          <w:sz w:val="28"/>
          <w:szCs w:val="28"/>
        </w:rPr>
        <w:t xml:space="preserve"> школа №8»</w:t>
      </w:r>
      <w:r w:rsidRPr="00702CA7"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«</w:t>
      </w:r>
      <w:r w:rsidRPr="00FA009F">
        <w:rPr>
          <w:sz w:val="28"/>
          <w:szCs w:val="28"/>
        </w:rPr>
        <w:t>Положение</w:t>
      </w:r>
      <w:r>
        <w:rPr>
          <w:sz w:val="28"/>
          <w:szCs w:val="28"/>
        </w:rPr>
        <w:t>»</w:t>
      </w:r>
      <w:r w:rsidRPr="00FA009F">
        <w:rPr>
          <w:sz w:val="28"/>
          <w:szCs w:val="28"/>
        </w:rPr>
        <w:t xml:space="preserve">) </w:t>
      </w:r>
      <w:r>
        <w:rPr>
          <w:sz w:val="28"/>
          <w:szCs w:val="28"/>
        </w:rPr>
        <w:t>разработано в соответствии с положениями:</w:t>
      </w:r>
    </w:p>
    <w:p w:rsidR="008D7FBA" w:rsidRPr="00D62D14" w:rsidRDefault="00D80000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FBA" w:rsidRPr="00D62D14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8D7FBA" w:rsidRPr="00D62D14" w:rsidRDefault="00D80000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FBA" w:rsidRPr="00D62D14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«Об образовании в Российской Федерации»;</w:t>
      </w:r>
    </w:p>
    <w:p w:rsidR="008D7FBA" w:rsidRPr="008D7FBA" w:rsidRDefault="008D7FBA" w:rsidP="00982CFA">
      <w:pPr>
        <w:pStyle w:val="a3"/>
        <w:spacing w:after="1" w:line="28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7FBA">
        <w:rPr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2019 год и последующий период, утверждены решением Российской трехсторонней комиссии по регулированию социально-трудовых отношений от 25 декабря 2018 г., протокол  № 12.</w:t>
      </w:r>
    </w:p>
    <w:p w:rsidR="008D7FBA" w:rsidRPr="008D7FBA" w:rsidRDefault="008D7FBA" w:rsidP="00982CFA">
      <w:pPr>
        <w:pStyle w:val="a3"/>
        <w:spacing w:after="1" w:line="280" w:lineRule="atLeast"/>
        <w:ind w:left="-142"/>
        <w:jc w:val="both"/>
        <w:rPr>
          <w:sz w:val="28"/>
          <w:szCs w:val="28"/>
        </w:rPr>
      </w:pPr>
      <w:r w:rsidRPr="008D7FBA">
        <w:rPr>
          <w:sz w:val="28"/>
          <w:szCs w:val="28"/>
        </w:rPr>
        <w:t>1.2. Положение включает в себя:</w:t>
      </w:r>
    </w:p>
    <w:p w:rsidR="008D7FBA" w:rsidRPr="008D7FBA" w:rsidRDefault="00D80000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FBA">
        <w:rPr>
          <w:rFonts w:ascii="Times New Roman" w:hAnsi="Times New Roman" w:cs="Times New Roman"/>
          <w:sz w:val="28"/>
          <w:szCs w:val="28"/>
        </w:rPr>
        <w:t xml:space="preserve">порядок проведения оценки </w:t>
      </w:r>
      <w:r w:rsidR="008D7FBA" w:rsidRPr="00702CA7">
        <w:rPr>
          <w:rFonts w:ascii="Times New Roman" w:hAnsi="Times New Roman" w:cs="Times New Roman"/>
          <w:sz w:val="28"/>
          <w:szCs w:val="28"/>
        </w:rPr>
        <w:t xml:space="preserve">качества и результативности профессиональной деятельности </w:t>
      </w:r>
      <w:r w:rsidR="008D7FBA" w:rsidRPr="008D7FBA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3605DF" w:rsidRPr="003605DF">
        <w:rPr>
          <w:rFonts w:ascii="Times New Roman" w:hAnsi="Times New Roman" w:cs="Times New Roman"/>
          <w:sz w:val="28"/>
          <w:szCs w:val="28"/>
        </w:rPr>
        <w:t>МБОУ</w:t>
      </w:r>
      <w:r w:rsidR="003605DF">
        <w:rPr>
          <w:rFonts w:ascii="Times New Roman" w:hAnsi="Times New Roman" w:cs="Times New Roman"/>
          <w:sz w:val="28"/>
          <w:szCs w:val="28"/>
        </w:rPr>
        <w:t xml:space="preserve"> </w:t>
      </w:r>
      <w:r w:rsidR="008D7FBA" w:rsidRPr="008D7FBA">
        <w:rPr>
          <w:rFonts w:ascii="Times New Roman" w:hAnsi="Times New Roman" w:cs="Times New Roman"/>
          <w:sz w:val="28"/>
          <w:szCs w:val="28"/>
        </w:rPr>
        <w:t>«Средняя общеобразовательная школа №8»;</w:t>
      </w:r>
    </w:p>
    <w:p w:rsidR="008D7FBA" w:rsidRDefault="00D80000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FBA">
        <w:rPr>
          <w:rFonts w:ascii="Times New Roman" w:hAnsi="Times New Roman" w:cs="Times New Roman"/>
          <w:sz w:val="28"/>
          <w:szCs w:val="28"/>
        </w:rPr>
        <w:t xml:space="preserve">показатели оценки </w:t>
      </w:r>
      <w:r w:rsidR="008D7FBA" w:rsidRPr="00702CA7">
        <w:rPr>
          <w:rFonts w:ascii="Times New Roman" w:hAnsi="Times New Roman" w:cs="Times New Roman"/>
          <w:sz w:val="28"/>
          <w:szCs w:val="28"/>
        </w:rPr>
        <w:t xml:space="preserve">качества и результативности профессиональной деятельности </w:t>
      </w:r>
      <w:r w:rsidR="008D7FBA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3605DF" w:rsidRPr="003605DF">
        <w:rPr>
          <w:rFonts w:ascii="Times New Roman" w:hAnsi="Times New Roman" w:cs="Times New Roman"/>
          <w:sz w:val="28"/>
          <w:szCs w:val="28"/>
        </w:rPr>
        <w:t>МБОУ</w:t>
      </w:r>
      <w:r w:rsidR="003605DF" w:rsidRPr="008D7FBA">
        <w:rPr>
          <w:rFonts w:ascii="Times New Roman" w:hAnsi="Times New Roman" w:cs="Times New Roman"/>
          <w:sz w:val="28"/>
          <w:szCs w:val="28"/>
        </w:rPr>
        <w:t xml:space="preserve"> </w:t>
      </w:r>
      <w:r w:rsidR="008D7FBA" w:rsidRPr="008D7FBA">
        <w:rPr>
          <w:rFonts w:ascii="Times New Roman" w:hAnsi="Times New Roman" w:cs="Times New Roman"/>
          <w:sz w:val="28"/>
          <w:szCs w:val="28"/>
        </w:rPr>
        <w:t>«Средняя общеобразовательная школа №8»;</w:t>
      </w:r>
    </w:p>
    <w:p w:rsidR="008D7FBA" w:rsidRDefault="00D80000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FBA">
        <w:rPr>
          <w:rFonts w:ascii="Times New Roman" w:hAnsi="Times New Roman" w:cs="Times New Roman"/>
          <w:sz w:val="28"/>
          <w:szCs w:val="28"/>
        </w:rPr>
        <w:t>п</w:t>
      </w:r>
      <w:r w:rsidR="008D7FBA" w:rsidRPr="004A7852">
        <w:rPr>
          <w:rFonts w:ascii="Times New Roman" w:hAnsi="Times New Roman" w:cs="Times New Roman"/>
          <w:sz w:val="28"/>
          <w:szCs w:val="28"/>
        </w:rPr>
        <w:t xml:space="preserve">орядок подачи и рассмотрения апелляций на результаты оценки деятельности </w:t>
      </w:r>
      <w:r w:rsidR="008D7FBA">
        <w:rPr>
          <w:rFonts w:ascii="Times New Roman" w:hAnsi="Times New Roman" w:cs="Times New Roman"/>
          <w:sz w:val="28"/>
          <w:szCs w:val="28"/>
        </w:rPr>
        <w:t>учителей.</w:t>
      </w:r>
    </w:p>
    <w:p w:rsidR="008D7FBA" w:rsidRDefault="008D7FBA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4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является основой для разработки в </w:t>
      </w:r>
      <w:r w:rsidR="003605DF" w:rsidRPr="003605DF">
        <w:rPr>
          <w:rFonts w:ascii="Times New Roman" w:hAnsi="Times New Roman" w:cs="Times New Roman"/>
          <w:sz w:val="28"/>
          <w:szCs w:val="28"/>
        </w:rPr>
        <w:t>МБОУ</w:t>
      </w:r>
      <w:r w:rsidR="003605DF" w:rsidRPr="008D7FBA">
        <w:rPr>
          <w:rFonts w:ascii="Times New Roman" w:hAnsi="Times New Roman" w:cs="Times New Roman"/>
          <w:sz w:val="28"/>
          <w:szCs w:val="28"/>
        </w:rPr>
        <w:t xml:space="preserve"> </w:t>
      </w:r>
      <w:r w:rsidRPr="008D7FBA"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  <w:r>
        <w:rPr>
          <w:rFonts w:ascii="Times New Roman" w:hAnsi="Times New Roman" w:cs="Times New Roman"/>
          <w:sz w:val="28"/>
          <w:szCs w:val="28"/>
        </w:rPr>
        <w:t xml:space="preserve"> (далее – «образовательная организация») соответствующих положений </w:t>
      </w:r>
      <w:r w:rsidRPr="00E4403F">
        <w:rPr>
          <w:rFonts w:ascii="Times New Roman" w:hAnsi="Times New Roman" w:cs="Times New Roman"/>
          <w:sz w:val="28"/>
          <w:szCs w:val="28"/>
        </w:rPr>
        <w:t xml:space="preserve">об оценке качества и результативности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учителей.</w:t>
      </w:r>
    </w:p>
    <w:p w:rsidR="008D7FBA" w:rsidRDefault="008D7FBA" w:rsidP="00982CFA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Положение об </w:t>
      </w:r>
      <w:r w:rsidRPr="00E4403F">
        <w:rPr>
          <w:rFonts w:ascii="Times New Roman" w:hAnsi="Times New Roman" w:cs="Times New Roman"/>
          <w:sz w:val="28"/>
          <w:szCs w:val="28"/>
        </w:rPr>
        <w:t xml:space="preserve">оценке качества и результативности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E4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обсуждается на педагогическом совете и </w:t>
      </w:r>
      <w:r w:rsidRPr="00A46623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662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локальным актом</w:t>
      </w:r>
      <w:r w:rsidRPr="00A4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с выборным органом первичной профсоюзной организации</w:t>
      </w:r>
      <w:r w:rsidRPr="00A46623">
        <w:rPr>
          <w:rFonts w:ascii="Times New Roman" w:hAnsi="Times New Roman" w:cs="Times New Roman"/>
          <w:sz w:val="28"/>
          <w:szCs w:val="28"/>
        </w:rPr>
        <w:t xml:space="preserve"> </w:t>
      </w:r>
      <w:r w:rsidRPr="00E4403F">
        <w:rPr>
          <w:rFonts w:ascii="Times New Roman" w:hAnsi="Times New Roman" w:cs="Times New Roman"/>
          <w:sz w:val="28"/>
          <w:szCs w:val="28"/>
        </w:rPr>
        <w:t>или,</w:t>
      </w:r>
      <w:r w:rsidRPr="00624E2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24E2D">
        <w:rPr>
          <w:rFonts w:ascii="Times New Roman" w:hAnsi="Times New Roman" w:cs="Times New Roman"/>
          <w:sz w:val="28"/>
          <w:szCs w:val="28"/>
        </w:rPr>
        <w:t>при ее отсутствии,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4662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46623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4662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662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пределах </w:t>
      </w:r>
      <w:r w:rsidRPr="00A466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меющихся финансовых средств образовательной организации.</w:t>
      </w:r>
    </w:p>
    <w:p w:rsidR="008D7FBA" w:rsidRPr="00A46623" w:rsidRDefault="008D7FBA" w:rsidP="008D7FB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906" w:rsidRDefault="008D7FBA" w:rsidP="00B0390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Порядок проведения оценки качества и результативности профессиональной деятельности учителей</w:t>
      </w:r>
      <w:r w:rsidR="003605DF" w:rsidRPr="00B03906">
        <w:rPr>
          <w:b/>
          <w:sz w:val="28"/>
          <w:szCs w:val="28"/>
        </w:rPr>
        <w:t xml:space="preserve"> </w:t>
      </w:r>
    </w:p>
    <w:p w:rsidR="00B03906" w:rsidRPr="00B03906" w:rsidRDefault="00B03906" w:rsidP="00B03906">
      <w:pPr>
        <w:pStyle w:val="a3"/>
        <w:ind w:left="360"/>
        <w:jc w:val="center"/>
        <w:rPr>
          <w:b/>
          <w:sz w:val="28"/>
          <w:szCs w:val="28"/>
        </w:rPr>
      </w:pP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2.1. Основанием для стимулирования </w:t>
      </w:r>
      <w:r>
        <w:rPr>
          <w:sz w:val="28"/>
          <w:szCs w:val="28"/>
        </w:rPr>
        <w:t>учителей</w:t>
      </w:r>
      <w:r w:rsidRPr="001E0B4D">
        <w:rPr>
          <w:sz w:val="28"/>
          <w:szCs w:val="28"/>
        </w:rPr>
        <w:t xml:space="preserve"> за качество труда являются показатели и</w:t>
      </w:r>
      <w:r>
        <w:rPr>
          <w:sz w:val="28"/>
          <w:szCs w:val="28"/>
        </w:rPr>
        <w:t>х профессиональной деятельности.</w:t>
      </w:r>
    </w:p>
    <w:p w:rsidR="008D7FBA" w:rsidRPr="003605DF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2.2. В </w:t>
      </w:r>
      <w:r>
        <w:rPr>
          <w:sz w:val="28"/>
          <w:szCs w:val="28"/>
        </w:rPr>
        <w:t xml:space="preserve">образовательной организации </w:t>
      </w:r>
      <w:r w:rsidRPr="001E0B4D">
        <w:rPr>
          <w:sz w:val="28"/>
          <w:szCs w:val="28"/>
        </w:rPr>
        <w:t xml:space="preserve">создается комиссия по распределению </w:t>
      </w:r>
      <w:r>
        <w:rPr>
          <w:sz w:val="28"/>
          <w:szCs w:val="28"/>
        </w:rPr>
        <w:t>стимулирующих выплат</w:t>
      </w:r>
      <w:r w:rsidRPr="001E0B4D">
        <w:rPr>
          <w:sz w:val="28"/>
          <w:szCs w:val="28"/>
        </w:rPr>
        <w:t xml:space="preserve"> за </w:t>
      </w:r>
      <w:r w:rsidRPr="00702CA7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702CA7">
        <w:rPr>
          <w:sz w:val="28"/>
          <w:szCs w:val="28"/>
        </w:rPr>
        <w:t xml:space="preserve"> и результативност</w:t>
      </w:r>
      <w:r>
        <w:rPr>
          <w:sz w:val="28"/>
          <w:szCs w:val="28"/>
        </w:rPr>
        <w:t>ь</w:t>
      </w:r>
      <w:r w:rsidRPr="00702CA7">
        <w:rPr>
          <w:sz w:val="28"/>
          <w:szCs w:val="28"/>
        </w:rPr>
        <w:t xml:space="preserve"> профессиональной деятельности </w:t>
      </w:r>
      <w:r>
        <w:rPr>
          <w:sz w:val="28"/>
          <w:szCs w:val="28"/>
        </w:rPr>
        <w:t xml:space="preserve">учителей </w:t>
      </w:r>
      <w:r w:rsidR="003605DF" w:rsidRPr="003605DF">
        <w:rPr>
          <w:sz w:val="28"/>
          <w:szCs w:val="28"/>
        </w:rPr>
        <w:t>МБОУ</w:t>
      </w:r>
      <w:r w:rsidR="003605DF" w:rsidRPr="008D7FBA">
        <w:rPr>
          <w:sz w:val="28"/>
          <w:szCs w:val="28"/>
        </w:rPr>
        <w:t xml:space="preserve"> «Средняя общеобразовательная школа №8»</w:t>
      </w:r>
      <w:r w:rsidRPr="003605DF">
        <w:rPr>
          <w:sz w:val="28"/>
          <w:szCs w:val="28"/>
        </w:rPr>
        <w:t xml:space="preserve"> (далее – «комиссия»).</w:t>
      </w: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>2.3. Комиссия создается из педагогических работников, представителей</w:t>
      </w:r>
      <w:r>
        <w:rPr>
          <w:sz w:val="28"/>
          <w:szCs w:val="28"/>
        </w:rPr>
        <w:t xml:space="preserve"> </w:t>
      </w:r>
      <w:r w:rsidRPr="001E0B4D">
        <w:rPr>
          <w:sz w:val="28"/>
          <w:szCs w:val="28"/>
        </w:rPr>
        <w:t xml:space="preserve">профсоюзной организации в количестве </w:t>
      </w:r>
      <w:r>
        <w:rPr>
          <w:sz w:val="28"/>
          <w:szCs w:val="28"/>
        </w:rPr>
        <w:t xml:space="preserve">не менее </w:t>
      </w:r>
      <w:r w:rsidRPr="001E0B4D">
        <w:rPr>
          <w:sz w:val="28"/>
          <w:szCs w:val="28"/>
        </w:rPr>
        <w:t>3 человек</w:t>
      </w:r>
      <w:r>
        <w:rPr>
          <w:sz w:val="28"/>
          <w:szCs w:val="28"/>
        </w:rPr>
        <w:t xml:space="preserve"> п</w:t>
      </w:r>
      <w:r w:rsidRPr="001E0B4D">
        <w:rPr>
          <w:sz w:val="28"/>
          <w:szCs w:val="28"/>
        </w:rPr>
        <w:t>утем открытого голосования на педагогическом совете. Из членов комиссии избирается председатель и ответственный секретарь.</w:t>
      </w:r>
      <w:r>
        <w:rPr>
          <w:sz w:val="28"/>
          <w:szCs w:val="28"/>
        </w:rPr>
        <w:t xml:space="preserve"> Участие представителей первичной профсоюзной организации в комиссии обя</w:t>
      </w:r>
      <w:r w:rsidR="003605DF">
        <w:rPr>
          <w:sz w:val="28"/>
          <w:szCs w:val="28"/>
        </w:rPr>
        <w:t>зательно</w:t>
      </w:r>
      <w:r>
        <w:rPr>
          <w:sz w:val="28"/>
          <w:szCs w:val="28"/>
        </w:rPr>
        <w:t>.</w:t>
      </w: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2.4. Состав комиссии утверждается приказом </w:t>
      </w:r>
      <w:r>
        <w:rPr>
          <w:sz w:val="28"/>
          <w:szCs w:val="28"/>
        </w:rPr>
        <w:t>директора школы</w:t>
      </w:r>
      <w:r w:rsidRPr="001E0B4D">
        <w:rPr>
          <w:sz w:val="28"/>
          <w:szCs w:val="28"/>
        </w:rPr>
        <w:t>.</w:t>
      </w: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2.5. В состав комиссии на правах совещательного голоса может </w:t>
      </w:r>
      <w:r>
        <w:rPr>
          <w:sz w:val="28"/>
          <w:szCs w:val="28"/>
        </w:rPr>
        <w:t>входить представитель администрации образовательной организации</w:t>
      </w:r>
      <w:r w:rsidRPr="001E0B4D">
        <w:rPr>
          <w:sz w:val="28"/>
          <w:szCs w:val="28"/>
        </w:rPr>
        <w:t>.</w:t>
      </w:r>
    </w:p>
    <w:p w:rsidR="008D7FBA" w:rsidRPr="00FA009F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2.6. Комиссия рассматривает показатели и критерии эффективности деятельности педагогических работников </w:t>
      </w:r>
      <w:r>
        <w:rPr>
          <w:sz w:val="28"/>
          <w:szCs w:val="28"/>
        </w:rPr>
        <w:t xml:space="preserve">не реже </w:t>
      </w:r>
      <w:r w:rsidRPr="001E0B4D">
        <w:rPr>
          <w:sz w:val="28"/>
          <w:szCs w:val="28"/>
        </w:rPr>
        <w:t>1 раз</w:t>
      </w:r>
      <w:r>
        <w:rPr>
          <w:sz w:val="28"/>
          <w:szCs w:val="28"/>
        </w:rPr>
        <w:t>а</w:t>
      </w:r>
      <w:r w:rsidRPr="001E0B4D">
        <w:rPr>
          <w:sz w:val="28"/>
          <w:szCs w:val="28"/>
        </w:rPr>
        <w:t xml:space="preserve"> в год.</w:t>
      </w:r>
      <w:r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 принимаются на основе открытого голосования путем подсчета простого большинства голосов.</w:t>
      </w:r>
    </w:p>
    <w:p w:rsidR="003605DF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2.7. На основании решения комиссии </w:t>
      </w:r>
      <w:r>
        <w:rPr>
          <w:sz w:val="28"/>
          <w:szCs w:val="28"/>
        </w:rPr>
        <w:t>директор школы</w:t>
      </w:r>
      <w:r w:rsidRPr="001E0B4D">
        <w:rPr>
          <w:sz w:val="28"/>
          <w:szCs w:val="28"/>
        </w:rPr>
        <w:t xml:space="preserve"> издает приказ об утверждении стимулирующих выплат </w:t>
      </w:r>
      <w:r w:rsidRPr="00702CA7">
        <w:rPr>
          <w:sz w:val="28"/>
          <w:szCs w:val="28"/>
        </w:rPr>
        <w:t xml:space="preserve">качества и результативности профессиональной деятельности </w:t>
      </w:r>
      <w:r>
        <w:rPr>
          <w:sz w:val="28"/>
          <w:szCs w:val="28"/>
        </w:rPr>
        <w:t xml:space="preserve">учителей </w:t>
      </w:r>
      <w:r w:rsidR="003605DF" w:rsidRPr="003605DF">
        <w:rPr>
          <w:sz w:val="28"/>
          <w:szCs w:val="28"/>
        </w:rPr>
        <w:t>МБОУ</w:t>
      </w:r>
      <w:r w:rsidR="003605DF" w:rsidRPr="008D7FBA">
        <w:rPr>
          <w:sz w:val="28"/>
          <w:szCs w:val="28"/>
        </w:rPr>
        <w:t xml:space="preserve"> «Средняя общеобразовательная школа №8»</w:t>
      </w:r>
      <w:r w:rsidR="003605DF">
        <w:rPr>
          <w:sz w:val="28"/>
          <w:szCs w:val="28"/>
        </w:rPr>
        <w:t>.</w:t>
      </w: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2.8. Основанием для рассмотрения результатов показателей </w:t>
      </w:r>
      <w:r w:rsidRPr="00702CA7">
        <w:rPr>
          <w:sz w:val="28"/>
          <w:szCs w:val="28"/>
        </w:rPr>
        <w:t xml:space="preserve">качества и результативности профессиональной деятельности </w:t>
      </w:r>
      <w:r>
        <w:rPr>
          <w:sz w:val="28"/>
          <w:szCs w:val="28"/>
        </w:rPr>
        <w:t>учителя</w:t>
      </w:r>
      <w:r w:rsidRPr="001E0B4D">
        <w:rPr>
          <w:sz w:val="28"/>
          <w:szCs w:val="28"/>
        </w:rPr>
        <w:t xml:space="preserve"> для установления стимулирующей выплаты является его личное обращение в комиссию</w:t>
      </w:r>
      <w:r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не менее чем </w:t>
      </w:r>
      <w:r>
        <w:rPr>
          <w:sz w:val="28"/>
          <w:szCs w:val="28"/>
        </w:rPr>
        <w:t>за неделю</w:t>
      </w:r>
      <w:r w:rsidRPr="00FA009F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её </w:t>
      </w:r>
      <w:r w:rsidRPr="00FA009F">
        <w:rPr>
          <w:sz w:val="28"/>
          <w:szCs w:val="28"/>
        </w:rPr>
        <w:t>заседания</w:t>
      </w:r>
      <w:r w:rsidRPr="001E0B4D">
        <w:rPr>
          <w:sz w:val="28"/>
          <w:szCs w:val="28"/>
        </w:rPr>
        <w:t>.</w:t>
      </w:r>
    </w:p>
    <w:p w:rsidR="008D7FBA" w:rsidRPr="001E0B4D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2.9. </w:t>
      </w:r>
      <w:r>
        <w:rPr>
          <w:sz w:val="28"/>
          <w:szCs w:val="28"/>
        </w:rPr>
        <w:t>Учитель</w:t>
      </w:r>
      <w:r w:rsidRPr="001E0B4D">
        <w:rPr>
          <w:sz w:val="28"/>
          <w:szCs w:val="28"/>
        </w:rPr>
        <w:t xml:space="preserve">, претендующий на установление стимулирующей выплаты, осуществляет </w:t>
      </w:r>
      <w:r>
        <w:rPr>
          <w:sz w:val="28"/>
          <w:szCs w:val="28"/>
        </w:rPr>
        <w:t xml:space="preserve">самооценку </w:t>
      </w:r>
      <w:r w:rsidRPr="001E0B4D">
        <w:rPr>
          <w:sz w:val="28"/>
          <w:szCs w:val="28"/>
        </w:rPr>
        <w:t xml:space="preserve">профессиональной деятельности в соответствии с утвержденными </w:t>
      </w:r>
      <w:r>
        <w:rPr>
          <w:sz w:val="28"/>
          <w:szCs w:val="28"/>
        </w:rPr>
        <w:t>показателями</w:t>
      </w:r>
      <w:r w:rsidRPr="001E0B4D">
        <w:rPr>
          <w:sz w:val="28"/>
          <w:szCs w:val="28"/>
        </w:rPr>
        <w:t xml:space="preserve"> и представляет в комиссию </w:t>
      </w:r>
      <w:r>
        <w:rPr>
          <w:sz w:val="28"/>
          <w:szCs w:val="28"/>
        </w:rPr>
        <w:t>оценочный ли</w:t>
      </w:r>
      <w:proofErr w:type="gramStart"/>
      <w:r>
        <w:rPr>
          <w:sz w:val="28"/>
          <w:szCs w:val="28"/>
        </w:rPr>
        <w:t>ст с пр</w:t>
      </w:r>
      <w:proofErr w:type="gramEnd"/>
      <w:r>
        <w:rPr>
          <w:sz w:val="28"/>
          <w:szCs w:val="28"/>
        </w:rPr>
        <w:t>иложением подтверждающих документов</w:t>
      </w:r>
      <w:r w:rsidRPr="001E0B4D">
        <w:rPr>
          <w:sz w:val="28"/>
          <w:szCs w:val="28"/>
        </w:rPr>
        <w:t>.</w:t>
      </w:r>
      <w:r>
        <w:rPr>
          <w:sz w:val="28"/>
          <w:szCs w:val="28"/>
        </w:rPr>
        <w:t xml:space="preserve"> По завершении работы документы возвращаются учителю.</w:t>
      </w:r>
    </w:p>
    <w:p w:rsidR="000703B6" w:rsidRDefault="008D7FBA" w:rsidP="000703B6">
      <w:pPr>
        <w:pStyle w:val="a3"/>
        <w:ind w:left="-142"/>
        <w:jc w:val="both"/>
        <w:rPr>
          <w:sz w:val="28"/>
          <w:szCs w:val="28"/>
        </w:rPr>
      </w:pPr>
      <w:r w:rsidRPr="001E0B4D">
        <w:rPr>
          <w:sz w:val="28"/>
          <w:szCs w:val="28"/>
        </w:rPr>
        <w:t xml:space="preserve">2.10. Основными принципами оценки достижений </w:t>
      </w:r>
      <w:r>
        <w:rPr>
          <w:sz w:val="28"/>
          <w:szCs w:val="28"/>
        </w:rPr>
        <w:t>учителя</w:t>
      </w:r>
      <w:r w:rsidRPr="001E0B4D">
        <w:rPr>
          <w:sz w:val="28"/>
          <w:szCs w:val="28"/>
        </w:rPr>
        <w:t xml:space="preserve"> являются:</w:t>
      </w:r>
    </w:p>
    <w:p w:rsidR="000703B6" w:rsidRDefault="000703B6" w:rsidP="000703B6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7FBA" w:rsidRPr="000703B6">
        <w:rPr>
          <w:sz w:val="28"/>
          <w:szCs w:val="28"/>
        </w:rPr>
        <w:t>единая процедура и технология оценивания;</w:t>
      </w:r>
    </w:p>
    <w:p w:rsidR="008D7FBA" w:rsidRPr="000703B6" w:rsidRDefault="000703B6" w:rsidP="000703B6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7FBA" w:rsidRPr="000703B6">
        <w:rPr>
          <w:sz w:val="28"/>
          <w:szCs w:val="28"/>
        </w:rPr>
        <w:t>достоверность используемых данных;</w:t>
      </w:r>
    </w:p>
    <w:p w:rsidR="008D7FBA" w:rsidRPr="000703B6" w:rsidRDefault="000703B6" w:rsidP="000703B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7FBA" w:rsidRPr="000703B6">
        <w:rPr>
          <w:sz w:val="28"/>
          <w:szCs w:val="28"/>
        </w:rPr>
        <w:t>соблюдение морально-этических норм при сборе и оценивании предоставляемой информации.</w:t>
      </w:r>
    </w:p>
    <w:p w:rsidR="008D7FBA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FA009F">
        <w:rPr>
          <w:sz w:val="28"/>
          <w:szCs w:val="28"/>
        </w:rPr>
        <w:t xml:space="preserve">Результаты оценки оформляются </w:t>
      </w:r>
      <w:r>
        <w:rPr>
          <w:sz w:val="28"/>
          <w:szCs w:val="28"/>
        </w:rPr>
        <w:t>комиссией</w:t>
      </w:r>
      <w:r w:rsidRPr="00FA009F">
        <w:rPr>
          <w:sz w:val="28"/>
          <w:szCs w:val="28"/>
        </w:rPr>
        <w:t xml:space="preserve"> в оценочном листе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за отчетный период. Результаты оформляются в баллах за каждый показатель </w:t>
      </w:r>
      <w:r w:rsidRPr="00702CA7">
        <w:rPr>
          <w:sz w:val="28"/>
          <w:szCs w:val="28"/>
        </w:rPr>
        <w:t xml:space="preserve">качества и результативности профессиональной деятельности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A009F">
        <w:rPr>
          <w:sz w:val="28"/>
          <w:szCs w:val="28"/>
        </w:rPr>
        <w:t xml:space="preserve">сопровождаются </w:t>
      </w:r>
      <w:r>
        <w:rPr>
          <w:sz w:val="28"/>
          <w:szCs w:val="28"/>
        </w:rPr>
        <w:t xml:space="preserve">(при необходимости) </w:t>
      </w:r>
      <w:r w:rsidRPr="00FA009F">
        <w:rPr>
          <w:sz w:val="28"/>
          <w:szCs w:val="28"/>
        </w:rPr>
        <w:t>комментарием.</w:t>
      </w:r>
    </w:p>
    <w:p w:rsidR="003605DF" w:rsidRDefault="008D7FBA" w:rsidP="000703B6">
      <w:pPr>
        <w:pStyle w:val="a3"/>
        <w:ind w:left="0"/>
        <w:jc w:val="both"/>
        <w:rPr>
          <w:sz w:val="28"/>
          <w:szCs w:val="28"/>
        </w:rPr>
      </w:pPr>
      <w:r w:rsidRPr="00FA009F">
        <w:rPr>
          <w:sz w:val="28"/>
          <w:szCs w:val="28"/>
        </w:rPr>
        <w:lastRenderedPageBreak/>
        <w:t>Оценочный лист, за</w:t>
      </w:r>
      <w:r>
        <w:rPr>
          <w:sz w:val="28"/>
          <w:szCs w:val="28"/>
        </w:rPr>
        <w:t>вершающийся итоговым баллом учителя</w:t>
      </w:r>
      <w:r w:rsidRPr="00FA009F">
        <w:rPr>
          <w:sz w:val="28"/>
          <w:szCs w:val="28"/>
        </w:rPr>
        <w:t xml:space="preserve">, подписывается всеми членами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, доводится для ознакомления под роспись </w:t>
      </w:r>
      <w:r>
        <w:rPr>
          <w:sz w:val="28"/>
          <w:szCs w:val="28"/>
        </w:rPr>
        <w:t>учителю</w:t>
      </w:r>
      <w:r w:rsidRPr="00FA009F">
        <w:rPr>
          <w:sz w:val="28"/>
          <w:szCs w:val="28"/>
        </w:rPr>
        <w:t xml:space="preserve"> и передается в </w:t>
      </w:r>
      <w:r>
        <w:rPr>
          <w:sz w:val="28"/>
          <w:szCs w:val="28"/>
        </w:rPr>
        <w:t>администр</w:t>
      </w:r>
      <w:r w:rsidR="003605DF">
        <w:rPr>
          <w:sz w:val="28"/>
          <w:szCs w:val="28"/>
        </w:rPr>
        <w:t xml:space="preserve">ацию </w:t>
      </w:r>
      <w:r w:rsidR="003605DF" w:rsidRPr="003605DF">
        <w:rPr>
          <w:sz w:val="28"/>
          <w:szCs w:val="28"/>
        </w:rPr>
        <w:t>МБОУ</w:t>
      </w:r>
      <w:r w:rsidR="003605DF" w:rsidRPr="008D7FBA">
        <w:rPr>
          <w:sz w:val="28"/>
          <w:szCs w:val="28"/>
        </w:rPr>
        <w:t xml:space="preserve"> «Средняя общеобразовательная школа №8»</w:t>
      </w:r>
      <w:r w:rsidR="003605DF">
        <w:rPr>
          <w:sz w:val="28"/>
          <w:szCs w:val="28"/>
        </w:rPr>
        <w:t>.</w:t>
      </w:r>
    </w:p>
    <w:p w:rsidR="008D7FBA" w:rsidRDefault="008D7FBA" w:rsidP="000703B6">
      <w:pPr>
        <w:pStyle w:val="a3"/>
        <w:ind w:left="0"/>
        <w:jc w:val="both"/>
        <w:rPr>
          <w:sz w:val="28"/>
          <w:szCs w:val="28"/>
        </w:rPr>
      </w:pPr>
      <w:r w:rsidRPr="001E0B4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E0B4D">
        <w:rPr>
          <w:sz w:val="28"/>
          <w:szCs w:val="28"/>
        </w:rPr>
        <w:t xml:space="preserve">. </w:t>
      </w:r>
      <w:proofErr w:type="gramStart"/>
      <w:r w:rsidRPr="001E0B4D">
        <w:rPr>
          <w:sz w:val="28"/>
          <w:szCs w:val="28"/>
        </w:rPr>
        <w:t xml:space="preserve">Размер стимулирующей выплаты за </w:t>
      </w:r>
      <w:r w:rsidRPr="00702CA7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702CA7">
        <w:rPr>
          <w:sz w:val="28"/>
          <w:szCs w:val="28"/>
        </w:rPr>
        <w:t xml:space="preserve"> и результативност</w:t>
      </w:r>
      <w:r>
        <w:rPr>
          <w:sz w:val="28"/>
          <w:szCs w:val="28"/>
        </w:rPr>
        <w:t>ь</w:t>
      </w:r>
      <w:r w:rsidRPr="00702CA7">
        <w:rPr>
          <w:sz w:val="28"/>
          <w:szCs w:val="28"/>
        </w:rPr>
        <w:t xml:space="preserve"> профессиональной деятельности </w:t>
      </w:r>
      <w:r w:rsidRPr="001E0B4D">
        <w:rPr>
          <w:sz w:val="28"/>
          <w:szCs w:val="28"/>
        </w:rPr>
        <w:t xml:space="preserve">конкретному </w:t>
      </w:r>
      <w:r>
        <w:rPr>
          <w:sz w:val="28"/>
          <w:szCs w:val="28"/>
        </w:rPr>
        <w:t>учителю</w:t>
      </w:r>
      <w:r w:rsidRPr="001E0B4D">
        <w:rPr>
          <w:sz w:val="28"/>
          <w:szCs w:val="28"/>
        </w:rPr>
        <w:t xml:space="preserve"> определяется исходя из количества баллов, полученных по результатам оценки деятельности </w:t>
      </w:r>
      <w:r>
        <w:rPr>
          <w:sz w:val="28"/>
          <w:szCs w:val="28"/>
        </w:rPr>
        <w:t>учителя</w:t>
      </w:r>
      <w:r w:rsidRPr="001E0B4D">
        <w:rPr>
          <w:sz w:val="28"/>
          <w:szCs w:val="28"/>
        </w:rPr>
        <w:t xml:space="preserve"> за </w:t>
      </w:r>
      <w:r>
        <w:rPr>
          <w:sz w:val="28"/>
          <w:szCs w:val="28"/>
        </w:rPr>
        <w:t>отчетный</w:t>
      </w:r>
      <w:r w:rsidRPr="001E0B4D">
        <w:rPr>
          <w:sz w:val="28"/>
          <w:szCs w:val="28"/>
        </w:rPr>
        <w:t xml:space="preserve"> период и стоимости одного балла, исчисленной путем деления выделенной на указанные цели части фонда заработной платы на общее количество баллов</w:t>
      </w:r>
      <w:r>
        <w:rPr>
          <w:sz w:val="28"/>
          <w:szCs w:val="28"/>
        </w:rPr>
        <w:t>, полученное</w:t>
      </w:r>
      <w:r w:rsidRPr="001E0B4D">
        <w:rPr>
          <w:sz w:val="28"/>
          <w:szCs w:val="28"/>
        </w:rPr>
        <w:t xml:space="preserve"> всем</w:t>
      </w:r>
      <w:r>
        <w:rPr>
          <w:sz w:val="28"/>
          <w:szCs w:val="28"/>
        </w:rPr>
        <w:t>и</w:t>
      </w:r>
      <w:r w:rsidRPr="001E0B4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учителями</w:t>
      </w:r>
      <w:r w:rsidRPr="001E0B4D">
        <w:rPr>
          <w:sz w:val="28"/>
          <w:szCs w:val="28"/>
        </w:rPr>
        <w:t>.</w:t>
      </w:r>
      <w:proofErr w:type="gramEnd"/>
    </w:p>
    <w:p w:rsidR="003605DF" w:rsidRDefault="008D7FBA" w:rsidP="000703B6">
      <w:pPr>
        <w:pStyle w:val="a3"/>
        <w:ind w:left="0"/>
        <w:jc w:val="both"/>
        <w:rPr>
          <w:sz w:val="28"/>
          <w:szCs w:val="28"/>
        </w:rPr>
      </w:pPr>
      <w:r w:rsidRPr="001E0B4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E0B4D">
        <w:rPr>
          <w:sz w:val="28"/>
          <w:szCs w:val="28"/>
        </w:rPr>
        <w:t>. Решение комиссии по установлению стимулирующих выплат оформляются протокол</w:t>
      </w:r>
      <w:r>
        <w:rPr>
          <w:sz w:val="28"/>
          <w:szCs w:val="28"/>
        </w:rPr>
        <w:t xml:space="preserve">ами, </w:t>
      </w:r>
      <w:r w:rsidRPr="00FA009F">
        <w:rPr>
          <w:sz w:val="28"/>
          <w:szCs w:val="28"/>
        </w:rPr>
        <w:t>срок хранения которых – 5 лет. Протоколы хра</w:t>
      </w:r>
      <w:r w:rsidR="003605DF">
        <w:rPr>
          <w:sz w:val="28"/>
          <w:szCs w:val="28"/>
        </w:rPr>
        <w:t xml:space="preserve">нятся администрацией </w:t>
      </w:r>
      <w:r w:rsidR="003605DF" w:rsidRPr="003605DF">
        <w:rPr>
          <w:sz w:val="28"/>
          <w:szCs w:val="28"/>
        </w:rPr>
        <w:t>МБОУ</w:t>
      </w:r>
      <w:r w:rsidR="003605DF" w:rsidRPr="008D7FBA">
        <w:rPr>
          <w:sz w:val="28"/>
          <w:szCs w:val="28"/>
        </w:rPr>
        <w:t xml:space="preserve"> «Средняя общеобразовательная школа №8»</w:t>
      </w:r>
      <w:r w:rsidR="003605DF">
        <w:rPr>
          <w:sz w:val="28"/>
          <w:szCs w:val="28"/>
        </w:rPr>
        <w:t>.</w:t>
      </w:r>
    </w:p>
    <w:p w:rsidR="003605DF" w:rsidRDefault="003605DF" w:rsidP="003605DF">
      <w:pPr>
        <w:pStyle w:val="a3"/>
        <w:ind w:left="360"/>
        <w:jc w:val="both"/>
        <w:rPr>
          <w:sz w:val="28"/>
          <w:szCs w:val="28"/>
        </w:rPr>
      </w:pPr>
    </w:p>
    <w:p w:rsidR="008D7FBA" w:rsidRPr="00B03906" w:rsidRDefault="008D7FBA" w:rsidP="008D7FBA">
      <w:pPr>
        <w:pStyle w:val="a3"/>
        <w:ind w:left="360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3. Критерии оценки качества и результативности профессиональной</w:t>
      </w:r>
    </w:p>
    <w:p w:rsidR="008D7FBA" w:rsidRPr="00B03906" w:rsidRDefault="008D7FBA" w:rsidP="003605DF">
      <w:pPr>
        <w:pStyle w:val="a3"/>
        <w:ind w:left="360"/>
        <w:jc w:val="center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деятельности учителя</w:t>
      </w:r>
    </w:p>
    <w:p w:rsidR="008D7FBA" w:rsidRPr="00195A2F" w:rsidRDefault="008D7FBA" w:rsidP="008D7FBA">
      <w:pPr>
        <w:pStyle w:val="a3"/>
        <w:ind w:left="360"/>
        <w:rPr>
          <w:sz w:val="24"/>
          <w:szCs w:val="24"/>
        </w:rPr>
      </w:pPr>
    </w:p>
    <w:p w:rsidR="008D7FBA" w:rsidRPr="00FA009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605DF">
        <w:rPr>
          <w:sz w:val="28"/>
          <w:szCs w:val="28"/>
        </w:rPr>
        <w:t xml:space="preserve">Настоящим </w:t>
      </w:r>
      <w:r w:rsidRPr="00FA009F">
        <w:rPr>
          <w:sz w:val="28"/>
          <w:szCs w:val="28"/>
        </w:rPr>
        <w:t xml:space="preserve">положением утверждается минимальный  обязательный набор критериев оценки </w:t>
      </w:r>
      <w:r w:rsidRPr="00702CA7">
        <w:rPr>
          <w:sz w:val="28"/>
          <w:szCs w:val="28"/>
        </w:rPr>
        <w:t>качества и результативности профессиональной</w:t>
      </w:r>
      <w:r>
        <w:rPr>
          <w:sz w:val="28"/>
          <w:szCs w:val="28"/>
        </w:rPr>
        <w:t xml:space="preserve"> </w:t>
      </w:r>
      <w:r w:rsidRPr="00702CA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е</w:t>
      </w:r>
      <w:r w:rsidRPr="00FA009F">
        <w:rPr>
          <w:sz w:val="28"/>
          <w:szCs w:val="28"/>
        </w:rPr>
        <w:t xml:space="preserve">). </w:t>
      </w:r>
    </w:p>
    <w:p w:rsidR="008D7FBA" w:rsidRPr="003605D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A009F">
        <w:rPr>
          <w:sz w:val="28"/>
          <w:szCs w:val="28"/>
        </w:rPr>
        <w:t xml:space="preserve">Для обеспечения стимулирования роста профессионального уровня </w:t>
      </w:r>
      <w:r>
        <w:rPr>
          <w:sz w:val="28"/>
          <w:szCs w:val="28"/>
        </w:rPr>
        <w:t>учителей</w:t>
      </w:r>
      <w:r w:rsidR="003605DF">
        <w:rPr>
          <w:sz w:val="28"/>
          <w:szCs w:val="28"/>
        </w:rPr>
        <w:t xml:space="preserve"> </w:t>
      </w:r>
      <w:r w:rsidR="003605DF" w:rsidRPr="003605DF">
        <w:rPr>
          <w:sz w:val="28"/>
          <w:szCs w:val="28"/>
        </w:rPr>
        <w:t>МБОУ</w:t>
      </w:r>
      <w:r w:rsidR="003605DF" w:rsidRPr="008D7FBA">
        <w:rPr>
          <w:sz w:val="28"/>
          <w:szCs w:val="28"/>
        </w:rPr>
        <w:t xml:space="preserve"> «Средняя общеобразовательная школа №8»</w:t>
      </w:r>
      <w:r w:rsidRPr="003605DF">
        <w:rPr>
          <w:sz w:val="28"/>
          <w:szCs w:val="28"/>
        </w:rPr>
        <w:t xml:space="preserve"> самостоятельно разрабатывает и утверждает собственное положение об оценке качества и результативности профессиональной деятельности учителя, включив в него дополнительно показатели, необходимые для решения задач, стоящих перед образовательной организацией по повышению качества образовательной деятельности.</w:t>
      </w:r>
    </w:p>
    <w:p w:rsidR="008D7FBA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A009F">
        <w:rPr>
          <w:sz w:val="28"/>
          <w:szCs w:val="28"/>
        </w:rPr>
        <w:t xml:space="preserve">Форма оценочного листа </w:t>
      </w:r>
      <w:r w:rsidRPr="00702CA7">
        <w:rPr>
          <w:sz w:val="28"/>
          <w:szCs w:val="28"/>
        </w:rPr>
        <w:t>качества и результативности профессиональной</w:t>
      </w:r>
      <w:r>
        <w:rPr>
          <w:sz w:val="28"/>
          <w:szCs w:val="28"/>
        </w:rPr>
        <w:t xml:space="preserve"> </w:t>
      </w:r>
      <w:r w:rsidRPr="00702CA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разрабатывается и утверждается образовательной организацией самостоятельно.</w:t>
      </w:r>
    </w:p>
    <w:p w:rsidR="00B03906" w:rsidRPr="00FA009F" w:rsidRDefault="00B03906" w:rsidP="008D7FBA">
      <w:pPr>
        <w:pStyle w:val="a3"/>
        <w:ind w:left="360"/>
        <w:jc w:val="both"/>
        <w:rPr>
          <w:sz w:val="28"/>
          <w:szCs w:val="28"/>
        </w:rPr>
      </w:pPr>
    </w:p>
    <w:p w:rsidR="008D7FBA" w:rsidRPr="00B03906" w:rsidRDefault="008D7FBA" w:rsidP="003605DF">
      <w:pPr>
        <w:pStyle w:val="a3"/>
        <w:ind w:left="360"/>
        <w:jc w:val="center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4. Порядок подачи и рассмотрения апелляций на результаты</w:t>
      </w:r>
    </w:p>
    <w:p w:rsidR="008D7FBA" w:rsidRPr="00B03906" w:rsidRDefault="008D7FBA" w:rsidP="003605DF">
      <w:pPr>
        <w:pStyle w:val="a3"/>
        <w:ind w:left="360"/>
        <w:jc w:val="center"/>
        <w:rPr>
          <w:b/>
          <w:sz w:val="28"/>
          <w:szCs w:val="28"/>
        </w:rPr>
      </w:pPr>
      <w:r w:rsidRPr="00B03906">
        <w:rPr>
          <w:b/>
          <w:sz w:val="28"/>
          <w:szCs w:val="28"/>
        </w:rPr>
        <w:t>оценки деятельности учителя</w:t>
      </w:r>
    </w:p>
    <w:p w:rsidR="00982CFA" w:rsidRPr="00FA009F" w:rsidRDefault="00982CF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FA009F">
        <w:rPr>
          <w:sz w:val="28"/>
          <w:szCs w:val="28"/>
        </w:rPr>
        <w:t xml:space="preserve">В случае несогласия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с оценкой </w:t>
      </w:r>
      <w:r w:rsidRPr="00702CA7">
        <w:rPr>
          <w:sz w:val="28"/>
          <w:szCs w:val="28"/>
        </w:rPr>
        <w:t xml:space="preserve">качества и результативности </w:t>
      </w:r>
      <w:r>
        <w:rPr>
          <w:sz w:val="28"/>
          <w:szCs w:val="28"/>
        </w:rPr>
        <w:t xml:space="preserve">его </w:t>
      </w:r>
      <w:r w:rsidRPr="00702CA7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702CA7">
        <w:rPr>
          <w:sz w:val="28"/>
          <w:szCs w:val="28"/>
        </w:rPr>
        <w:t>деятельности</w:t>
      </w:r>
      <w:r w:rsidRPr="00FA009F">
        <w:rPr>
          <w:sz w:val="28"/>
          <w:szCs w:val="28"/>
        </w:rPr>
        <w:t xml:space="preserve">, данной </w:t>
      </w:r>
      <w:r>
        <w:rPr>
          <w:sz w:val="28"/>
          <w:szCs w:val="28"/>
        </w:rPr>
        <w:t>комиссией</w:t>
      </w:r>
      <w:r w:rsidRPr="00FA009F">
        <w:rPr>
          <w:sz w:val="28"/>
          <w:szCs w:val="28"/>
        </w:rPr>
        <w:t xml:space="preserve">, он вправе в трехдневной срок с момента ознакомления, подать в </w:t>
      </w:r>
      <w:r>
        <w:rPr>
          <w:sz w:val="28"/>
          <w:szCs w:val="28"/>
        </w:rPr>
        <w:t xml:space="preserve">конфликтную комиссию </w:t>
      </w:r>
      <w:r w:rsidRPr="00FA009F">
        <w:rPr>
          <w:sz w:val="28"/>
          <w:szCs w:val="28"/>
        </w:rPr>
        <w:t xml:space="preserve"> апелляцию.</w:t>
      </w:r>
      <w:proofErr w:type="gramEnd"/>
    </w:p>
    <w:p w:rsidR="00982CFA" w:rsidRPr="00FA009F" w:rsidRDefault="00982CF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A009F">
        <w:rPr>
          <w:sz w:val="28"/>
          <w:szCs w:val="28"/>
        </w:rPr>
        <w:t xml:space="preserve">Апелляция подается в письменном виде на имя председателя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с указанием конкретных критериев и баллов, по которым возникло разногласие.</w:t>
      </w:r>
    </w:p>
    <w:p w:rsidR="00982CFA" w:rsidRPr="00FA009F" w:rsidRDefault="00982CF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A009F">
        <w:rPr>
          <w:sz w:val="28"/>
          <w:szCs w:val="28"/>
        </w:rPr>
        <w:t xml:space="preserve">Апелляция не может содержать претензий к составу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 и процедуре оценки.</w:t>
      </w:r>
    </w:p>
    <w:p w:rsidR="00982CFA" w:rsidRPr="00FA009F" w:rsidRDefault="00982CF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A009F">
        <w:rPr>
          <w:sz w:val="28"/>
          <w:szCs w:val="28"/>
        </w:rPr>
        <w:t xml:space="preserve">На основании поданной апелляции председатель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в срок не позднее трех рабочих дней со дня подачи созывает для ее </w:t>
      </w:r>
      <w:r w:rsidRPr="00FA009F">
        <w:rPr>
          <w:sz w:val="28"/>
          <w:szCs w:val="28"/>
        </w:rPr>
        <w:lastRenderedPageBreak/>
        <w:t xml:space="preserve">рассмотрения заседание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, на которое в обязательном порядке приглашаются члены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 и </w:t>
      </w:r>
      <w:r>
        <w:rPr>
          <w:sz w:val="28"/>
          <w:szCs w:val="28"/>
        </w:rPr>
        <w:t>учитель</w:t>
      </w:r>
      <w:r w:rsidRPr="00FA009F">
        <w:rPr>
          <w:sz w:val="28"/>
          <w:szCs w:val="28"/>
        </w:rPr>
        <w:t>, подавший апелляцию.</w:t>
      </w:r>
    </w:p>
    <w:p w:rsidR="002B57E1" w:rsidRDefault="002B57E1" w:rsidP="002B57E1">
      <w:pPr>
        <w:pStyle w:val="a3"/>
        <w:framePr w:w="48" w:hSpace="180" w:wrap="around" w:vAnchor="page" w:hAnchor="page" w:x="11461" w:y="385"/>
        <w:ind w:left="0"/>
        <w:jc w:val="center"/>
        <w:rPr>
          <w:b/>
          <w:sz w:val="28"/>
          <w:szCs w:val="28"/>
        </w:rPr>
      </w:pPr>
    </w:p>
    <w:p w:rsidR="002B57E1" w:rsidRPr="001E1687" w:rsidRDefault="002B57E1" w:rsidP="002B57E1">
      <w:pPr>
        <w:framePr w:w="48" w:hSpace="180" w:wrap="around" w:vAnchor="page" w:hAnchor="page" w:x="11461" w:y="385"/>
        <w:rPr>
          <w:sz w:val="28"/>
          <w:szCs w:val="28"/>
        </w:rPr>
      </w:pPr>
    </w:p>
    <w:p w:rsidR="00982CFA" w:rsidRDefault="00982CF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A009F">
        <w:rPr>
          <w:sz w:val="28"/>
          <w:szCs w:val="28"/>
        </w:rPr>
        <w:t xml:space="preserve">В присутствии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, подавшего апелляцию, члены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проводят проверку правильности оценки, данной </w:t>
      </w:r>
      <w:r>
        <w:rPr>
          <w:sz w:val="28"/>
          <w:szCs w:val="28"/>
        </w:rPr>
        <w:t>комиссией</w:t>
      </w:r>
      <w:r w:rsidRPr="00FA009F">
        <w:rPr>
          <w:sz w:val="28"/>
          <w:szCs w:val="28"/>
        </w:rPr>
        <w:t>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982CFA" w:rsidRDefault="00982CFA" w:rsidP="000703B6">
      <w:pPr>
        <w:pStyle w:val="a3"/>
        <w:ind w:left="0" w:firstLine="709"/>
        <w:jc w:val="both"/>
        <w:rPr>
          <w:sz w:val="28"/>
          <w:szCs w:val="28"/>
        </w:rPr>
      </w:pPr>
      <w:r w:rsidRPr="00FA009F">
        <w:rPr>
          <w:sz w:val="28"/>
          <w:szCs w:val="28"/>
        </w:rPr>
        <w:t xml:space="preserve">Оценка, данная </w:t>
      </w:r>
      <w:r>
        <w:rPr>
          <w:sz w:val="28"/>
          <w:szCs w:val="28"/>
        </w:rPr>
        <w:t>конфликтной комиссией</w:t>
      </w:r>
      <w:r w:rsidRPr="00FA009F">
        <w:rPr>
          <w:sz w:val="28"/>
          <w:szCs w:val="28"/>
        </w:rPr>
        <w:t xml:space="preserve"> в ходе рассмотрения </w:t>
      </w:r>
      <w:r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апелляции, является окончательной и утверждается </w:t>
      </w:r>
      <w:r>
        <w:rPr>
          <w:sz w:val="28"/>
          <w:szCs w:val="28"/>
        </w:rPr>
        <w:t>протоколом её заседания</w:t>
      </w:r>
      <w:r w:rsidRPr="005C4980">
        <w:rPr>
          <w:sz w:val="28"/>
          <w:szCs w:val="28"/>
        </w:rPr>
        <w:t>.</w:t>
      </w:r>
    </w:p>
    <w:p w:rsidR="008D7FBA" w:rsidRPr="00FA009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FA009F">
        <w:rPr>
          <w:sz w:val="28"/>
          <w:szCs w:val="28"/>
        </w:rPr>
        <w:t xml:space="preserve">В случае несогласия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 с оценкой </w:t>
      </w:r>
      <w:r w:rsidRPr="00702CA7">
        <w:rPr>
          <w:sz w:val="28"/>
          <w:szCs w:val="28"/>
        </w:rPr>
        <w:t xml:space="preserve">качества и результативности </w:t>
      </w:r>
      <w:r>
        <w:rPr>
          <w:sz w:val="28"/>
          <w:szCs w:val="28"/>
        </w:rPr>
        <w:t xml:space="preserve">его </w:t>
      </w:r>
      <w:r w:rsidRPr="00702CA7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702CA7">
        <w:rPr>
          <w:sz w:val="28"/>
          <w:szCs w:val="28"/>
        </w:rPr>
        <w:t>деятельности</w:t>
      </w:r>
      <w:r w:rsidRPr="00FA009F">
        <w:rPr>
          <w:sz w:val="28"/>
          <w:szCs w:val="28"/>
        </w:rPr>
        <w:t xml:space="preserve">, данной </w:t>
      </w:r>
      <w:r>
        <w:rPr>
          <w:sz w:val="28"/>
          <w:szCs w:val="28"/>
        </w:rPr>
        <w:t>комиссией</w:t>
      </w:r>
      <w:r w:rsidRPr="00FA009F">
        <w:rPr>
          <w:sz w:val="28"/>
          <w:szCs w:val="28"/>
        </w:rPr>
        <w:t xml:space="preserve">, он вправе в трехдневной срок с момента ознакомления, подать в </w:t>
      </w:r>
      <w:r>
        <w:rPr>
          <w:sz w:val="28"/>
          <w:szCs w:val="28"/>
        </w:rPr>
        <w:t>конфликтную комиссию</w:t>
      </w:r>
      <w:r w:rsidR="003605DF"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 апелляцию.</w:t>
      </w:r>
      <w:proofErr w:type="gramEnd"/>
    </w:p>
    <w:p w:rsidR="008D7FBA" w:rsidRPr="00FA009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A009F">
        <w:rPr>
          <w:sz w:val="28"/>
          <w:szCs w:val="28"/>
        </w:rPr>
        <w:t xml:space="preserve">Апелляция подается в письменном виде на имя председателя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с указанием конкретных критериев и баллов, по которым возникло разногласие.</w:t>
      </w:r>
    </w:p>
    <w:p w:rsidR="008D7FBA" w:rsidRPr="00FA009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A009F">
        <w:rPr>
          <w:sz w:val="28"/>
          <w:szCs w:val="28"/>
        </w:rPr>
        <w:t xml:space="preserve">Апелляция не может содержать претензий к составу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 и процедуре оценки.</w:t>
      </w:r>
    </w:p>
    <w:p w:rsidR="008D7FBA" w:rsidRPr="00FA009F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A009F">
        <w:rPr>
          <w:sz w:val="28"/>
          <w:szCs w:val="28"/>
        </w:rPr>
        <w:t xml:space="preserve">На основании поданной апелляции председатель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в срок не позднее трех рабочих дней со дня подачи созывает для ее рассмотрения заседание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, на которое в обязательном порядке приглашаются члены </w:t>
      </w:r>
      <w:r>
        <w:rPr>
          <w:sz w:val="28"/>
          <w:szCs w:val="28"/>
        </w:rPr>
        <w:t>комиссии</w:t>
      </w:r>
      <w:r w:rsidRPr="00FA009F">
        <w:rPr>
          <w:sz w:val="28"/>
          <w:szCs w:val="28"/>
        </w:rPr>
        <w:t xml:space="preserve"> и </w:t>
      </w:r>
      <w:r>
        <w:rPr>
          <w:sz w:val="28"/>
          <w:szCs w:val="28"/>
        </w:rPr>
        <w:t>учитель</w:t>
      </w:r>
      <w:r w:rsidRPr="00FA009F">
        <w:rPr>
          <w:sz w:val="28"/>
          <w:szCs w:val="28"/>
        </w:rPr>
        <w:t>, подавший апелляцию.</w:t>
      </w:r>
    </w:p>
    <w:p w:rsidR="008D7FBA" w:rsidRDefault="008D7FBA" w:rsidP="000703B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A009F">
        <w:rPr>
          <w:sz w:val="28"/>
          <w:szCs w:val="28"/>
        </w:rPr>
        <w:t xml:space="preserve">В присутствии </w:t>
      </w:r>
      <w:r>
        <w:rPr>
          <w:sz w:val="28"/>
          <w:szCs w:val="28"/>
        </w:rPr>
        <w:t>учителя</w:t>
      </w:r>
      <w:r w:rsidRPr="00FA009F">
        <w:rPr>
          <w:sz w:val="28"/>
          <w:szCs w:val="28"/>
        </w:rPr>
        <w:t xml:space="preserve">, подавшего апелляцию, члены </w:t>
      </w:r>
      <w:r>
        <w:rPr>
          <w:sz w:val="28"/>
          <w:szCs w:val="28"/>
        </w:rPr>
        <w:t>конфликтной комиссии</w:t>
      </w:r>
      <w:r w:rsidRPr="00FA009F">
        <w:rPr>
          <w:sz w:val="28"/>
          <w:szCs w:val="28"/>
        </w:rPr>
        <w:t xml:space="preserve"> проводят проверку правильности оценки, данной </w:t>
      </w:r>
      <w:r>
        <w:rPr>
          <w:sz w:val="28"/>
          <w:szCs w:val="28"/>
        </w:rPr>
        <w:t>комиссией</w:t>
      </w:r>
      <w:r w:rsidRPr="00FA009F">
        <w:rPr>
          <w:sz w:val="28"/>
          <w:szCs w:val="28"/>
        </w:rPr>
        <w:t>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3605DF" w:rsidRDefault="003605DF" w:rsidP="000703B6">
      <w:pPr>
        <w:pStyle w:val="a3"/>
        <w:ind w:left="0" w:firstLine="709"/>
        <w:jc w:val="both"/>
        <w:rPr>
          <w:sz w:val="28"/>
          <w:szCs w:val="28"/>
        </w:rPr>
      </w:pPr>
      <w:r w:rsidRPr="00FA009F">
        <w:rPr>
          <w:sz w:val="28"/>
          <w:szCs w:val="28"/>
        </w:rPr>
        <w:t xml:space="preserve">Оценка, данная </w:t>
      </w:r>
      <w:r>
        <w:rPr>
          <w:sz w:val="28"/>
          <w:szCs w:val="28"/>
        </w:rPr>
        <w:t>конфликтной комиссией</w:t>
      </w:r>
      <w:r w:rsidRPr="00FA009F">
        <w:rPr>
          <w:sz w:val="28"/>
          <w:szCs w:val="28"/>
        </w:rPr>
        <w:t xml:space="preserve"> в ходе рассмотрения </w:t>
      </w:r>
      <w:r>
        <w:rPr>
          <w:sz w:val="28"/>
          <w:szCs w:val="28"/>
        </w:rPr>
        <w:t xml:space="preserve"> </w:t>
      </w:r>
      <w:r w:rsidRPr="00FA009F">
        <w:rPr>
          <w:sz w:val="28"/>
          <w:szCs w:val="28"/>
        </w:rPr>
        <w:t xml:space="preserve">апелляции, является окончательной и утверждается </w:t>
      </w:r>
      <w:r>
        <w:rPr>
          <w:sz w:val="28"/>
          <w:szCs w:val="28"/>
        </w:rPr>
        <w:t>протоколом её заседания</w:t>
      </w:r>
      <w:r w:rsidRPr="005C4980">
        <w:rPr>
          <w:sz w:val="28"/>
          <w:szCs w:val="28"/>
        </w:rPr>
        <w:t>.</w:t>
      </w:r>
    </w:p>
    <w:p w:rsidR="003605DF" w:rsidRDefault="003605DF" w:rsidP="003605DF">
      <w:pPr>
        <w:pStyle w:val="a3"/>
        <w:ind w:left="426" w:firstLine="709"/>
        <w:jc w:val="both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3605DF" w:rsidRDefault="002B57E1" w:rsidP="002B57E1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Лист оценки эффективности и качества профессиональной деятельности</w:t>
      </w:r>
    </w:p>
    <w:p w:rsidR="002B57E1" w:rsidRDefault="002B57E1" w:rsidP="002B57E1">
      <w:pPr>
        <w:ind w:left="-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педагогических работников</w:t>
      </w:r>
    </w:p>
    <w:p w:rsidR="002B57E1" w:rsidRDefault="002B57E1" w:rsidP="002B57E1">
      <w:pPr>
        <w:ind w:left="-709"/>
        <w:jc w:val="center"/>
        <w:rPr>
          <w:b/>
          <w:sz w:val="28"/>
          <w:szCs w:val="28"/>
          <w:lang w:eastAsia="ar-SA"/>
        </w:rPr>
      </w:pPr>
    </w:p>
    <w:p w:rsidR="002B57E1" w:rsidRDefault="002B57E1" w:rsidP="002B57E1">
      <w:pPr>
        <w:ind w:left="-709"/>
        <w:jc w:val="center"/>
        <w:rPr>
          <w:b/>
          <w:sz w:val="21"/>
          <w:szCs w:val="28"/>
          <w:lang w:eastAsia="ru-RU"/>
        </w:rPr>
      </w:pPr>
      <w:r>
        <w:rPr>
          <w:b/>
          <w:sz w:val="21"/>
          <w:szCs w:val="28"/>
          <w:lang w:eastAsia="ar-SA"/>
        </w:rPr>
        <w:t>учителя ________________________________________МБОУ «Средняя общеобразовательная школа №8»</w:t>
      </w:r>
    </w:p>
    <w:p w:rsidR="002B57E1" w:rsidRDefault="002B57E1" w:rsidP="002B57E1">
      <w:pPr>
        <w:ind w:left="-709"/>
        <w:jc w:val="center"/>
        <w:rPr>
          <w:b/>
          <w:sz w:val="21"/>
          <w:szCs w:val="28"/>
          <w:lang w:eastAsia="ru-RU"/>
        </w:rPr>
      </w:pPr>
      <w:r>
        <w:rPr>
          <w:i/>
          <w:sz w:val="20"/>
          <w:szCs w:val="28"/>
          <w:lang w:eastAsia="ar-SA"/>
        </w:rPr>
        <w:t>предмет</w:t>
      </w:r>
    </w:p>
    <w:p w:rsidR="002B57E1" w:rsidRDefault="002B57E1" w:rsidP="002B57E1">
      <w:pPr>
        <w:ind w:left="-709"/>
        <w:jc w:val="center"/>
        <w:rPr>
          <w:i/>
          <w:sz w:val="20"/>
          <w:szCs w:val="28"/>
          <w:lang w:eastAsia="ar-SA"/>
        </w:rPr>
      </w:pPr>
      <w:r>
        <w:rPr>
          <w:b/>
          <w:sz w:val="21"/>
          <w:szCs w:val="28"/>
          <w:lang w:eastAsia="ar-SA"/>
        </w:rPr>
        <w:t>_________________________________________________________________________________________________</w:t>
      </w:r>
    </w:p>
    <w:p w:rsidR="002B57E1" w:rsidRDefault="002B57E1" w:rsidP="002B57E1">
      <w:pPr>
        <w:ind w:left="-709"/>
        <w:jc w:val="center"/>
        <w:rPr>
          <w:b/>
          <w:sz w:val="21"/>
          <w:szCs w:val="28"/>
          <w:lang w:eastAsia="ar-SA"/>
        </w:rPr>
      </w:pPr>
      <w:r>
        <w:rPr>
          <w:i/>
          <w:sz w:val="20"/>
          <w:szCs w:val="28"/>
          <w:lang w:eastAsia="ar-SA"/>
        </w:rPr>
        <w:t>ФИО педагога</w:t>
      </w:r>
    </w:p>
    <w:p w:rsidR="002B57E1" w:rsidRDefault="002B57E1" w:rsidP="002B57E1">
      <w:pPr>
        <w:ind w:left="-709"/>
        <w:jc w:val="center"/>
        <w:rPr>
          <w:b/>
          <w:sz w:val="21"/>
          <w:szCs w:val="28"/>
          <w:lang w:eastAsia="ar-SA"/>
        </w:rPr>
      </w:pPr>
    </w:p>
    <w:p w:rsidR="002B57E1" w:rsidRDefault="002B57E1" w:rsidP="002B57E1">
      <w:pPr>
        <w:ind w:left="-709"/>
        <w:rPr>
          <w:b/>
          <w:sz w:val="21"/>
          <w:szCs w:val="28"/>
          <w:lang w:eastAsia="ar-SA"/>
        </w:rPr>
      </w:pPr>
      <w:r>
        <w:rPr>
          <w:b/>
          <w:sz w:val="21"/>
          <w:szCs w:val="28"/>
          <w:lang w:eastAsia="ar-SA"/>
        </w:rPr>
        <w:t xml:space="preserve">Учебный период: </w:t>
      </w:r>
    </w:p>
    <w:p w:rsidR="002B57E1" w:rsidRDefault="002B57E1" w:rsidP="002B57E1">
      <w:pPr>
        <w:ind w:left="-709"/>
        <w:rPr>
          <w:b/>
          <w:sz w:val="21"/>
          <w:szCs w:val="28"/>
          <w:lang w:eastAsia="ar-SA"/>
        </w:rPr>
      </w:pPr>
      <w:r>
        <w:rPr>
          <w:b/>
          <w:sz w:val="21"/>
          <w:szCs w:val="28"/>
          <w:lang w:eastAsia="ar-SA"/>
        </w:rPr>
        <w:t>Классы ____________________________</w:t>
      </w:r>
    </w:p>
    <w:tbl>
      <w:tblPr>
        <w:tblpPr w:leftFromText="180" w:rightFromText="180" w:vertAnchor="text" w:horzAnchor="page" w:tblpX="200" w:tblpY="683"/>
        <w:tblOverlap w:val="never"/>
        <w:tblW w:w="14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56"/>
        <w:gridCol w:w="1454"/>
        <w:gridCol w:w="2040"/>
        <w:gridCol w:w="3345"/>
        <w:gridCol w:w="1890"/>
        <w:gridCol w:w="1162"/>
        <w:gridCol w:w="23"/>
        <w:gridCol w:w="945"/>
        <w:gridCol w:w="24"/>
        <w:gridCol w:w="2945"/>
      </w:tblGrid>
      <w:tr w:rsidR="002B57E1" w:rsidTr="00BA3C4F">
        <w:trPr>
          <w:gridAfter w:val="2"/>
          <w:wAfter w:w="2969" w:type="dxa"/>
          <w:trHeight w:val="9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ru-RU"/>
              </w:rPr>
              <w:t>№</w:t>
            </w:r>
          </w:p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пункта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Показатель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Схема расчета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Шкала оценивания индикатора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Источник информации о значении показателей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ind w:left="-84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Самооценка в баллах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Экспертная оценка в баллах</w:t>
            </w:r>
          </w:p>
        </w:tc>
      </w:tr>
      <w:tr w:rsidR="002B57E1" w:rsidTr="00BA3C4F">
        <w:trPr>
          <w:trHeight w:val="285"/>
        </w:trPr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val="en-US" w:eastAsia="ar-SA"/>
              </w:rPr>
              <w:t>I</w:t>
            </w:r>
            <w:r>
              <w:rPr>
                <w:b/>
                <w:sz w:val="22"/>
                <w:szCs w:val="22"/>
                <w:lang w:eastAsia="ar-SA"/>
              </w:rPr>
              <w:t>. Оценка эффективности деятельности учителя-предметника</w:t>
            </w:r>
          </w:p>
        </w:tc>
      </w:tr>
      <w:tr w:rsidR="002B57E1" w:rsidTr="00BA3C4F">
        <w:trPr>
          <w:trHeight w:val="90"/>
        </w:trPr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Критерий (К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1</w:t>
            </w:r>
            <w:proofErr w:type="gramEnd"/>
            <w:r>
              <w:rPr>
                <w:b/>
                <w:sz w:val="22"/>
                <w:szCs w:val="22"/>
                <w:lang w:eastAsia="ar-SA"/>
              </w:rPr>
              <w:t>): Результативность образовательной деятельности</w:t>
            </w:r>
          </w:p>
        </w:tc>
      </w:tr>
      <w:tr w:rsidR="002B57E1" w:rsidTr="00BA3C4F">
        <w:trPr>
          <w:gridAfter w:val="2"/>
          <w:wAfter w:w="2969" w:type="dxa"/>
          <w:trHeight w:val="4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1</w:t>
            </w:r>
            <w:proofErr w:type="gramEnd"/>
            <w:r>
              <w:rPr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Качество освоения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обучающимися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учебных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 по 5-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бальной системе</w:t>
            </w: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% учащихся, получивших «4» и «5» по итогам расчетного периода.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Расчет производится в соответствии с уровнем сложности предмета, по каждому предмету.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Начальное звено – считается среднее арифметическое по всем предметам.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1-й уровень</w:t>
            </w:r>
            <w:r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ar-SA"/>
              </w:rPr>
              <w:t>матем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., физика, химия, ин. яз., </w:t>
            </w:r>
            <w:proofErr w:type="spellStart"/>
            <w:r>
              <w:rPr>
                <w:sz w:val="22"/>
                <w:szCs w:val="22"/>
                <w:lang w:eastAsia="ar-SA"/>
              </w:rPr>
              <w:t>информат</w:t>
            </w:r>
            <w:proofErr w:type="spellEnd"/>
            <w:r>
              <w:rPr>
                <w:sz w:val="22"/>
                <w:szCs w:val="22"/>
                <w:lang w:eastAsia="ar-SA"/>
              </w:rPr>
              <w:t>., русс</w:t>
            </w:r>
            <w:proofErr w:type="gramStart"/>
            <w:r>
              <w:rPr>
                <w:sz w:val="22"/>
                <w:szCs w:val="22"/>
                <w:lang w:eastAsia="ar-SA"/>
              </w:rPr>
              <w:t>.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ar-SA"/>
              </w:rPr>
              <w:t>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з.): 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100-70% - 4б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69-50% - 3б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49-30% - 2б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29-5% - 1б</w:t>
            </w:r>
          </w:p>
          <w:p w:rsidR="002B57E1" w:rsidRDefault="002B57E1" w:rsidP="00BA3C4F">
            <w:pPr>
              <w:rPr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  <w:lang w:eastAsia="ar-SA"/>
              </w:rPr>
              <w:t>2-й уровень</w:t>
            </w:r>
            <w:r>
              <w:rPr>
                <w:sz w:val="22"/>
                <w:szCs w:val="22"/>
                <w:lang w:eastAsia="ar-SA"/>
              </w:rPr>
              <w:t xml:space="preserve"> (биолог., литер., история, обществ., право, эконом., черчен., геогр., </w:t>
            </w:r>
            <w:proofErr w:type="spellStart"/>
            <w:r>
              <w:rPr>
                <w:sz w:val="22"/>
                <w:szCs w:val="22"/>
                <w:lang w:eastAsia="ar-SA"/>
              </w:rPr>
              <w:t>нач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ar-SA"/>
              </w:rPr>
              <w:t>кл</w:t>
            </w:r>
            <w:proofErr w:type="spellEnd"/>
            <w:r>
              <w:rPr>
                <w:sz w:val="22"/>
                <w:szCs w:val="22"/>
                <w:lang w:eastAsia="ar-SA"/>
              </w:rPr>
              <w:t>.):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100-80% - 4б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79-60% - 3б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59-40% - 2б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39-20% - 1б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3-й уровень</w:t>
            </w:r>
            <w:r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физ-ра</w:t>
            </w:r>
            <w:proofErr w:type="spellEnd"/>
            <w:proofErr w:type="gramEnd"/>
            <w:r>
              <w:rPr>
                <w:sz w:val="22"/>
                <w:szCs w:val="22"/>
                <w:lang w:eastAsia="ar-SA"/>
              </w:rPr>
              <w:t xml:space="preserve">, ОБЖ, ИЗО, МХК, музыка, труд): 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100-90% - 4б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89-70% - 3б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69-50% -2б</w:t>
            </w:r>
          </w:p>
          <w:p w:rsidR="002B57E1" w:rsidRDefault="002B57E1" w:rsidP="00BA3C4F">
            <w:pPr>
              <w:rPr>
                <w:rFonts w:eastAsia="Lohit Hindi"/>
                <w:lang w:eastAsia="hi-IN"/>
              </w:rPr>
            </w:pPr>
            <w:r>
              <w:rPr>
                <w:sz w:val="22"/>
                <w:szCs w:val="22"/>
                <w:lang w:eastAsia="ar-SA"/>
              </w:rPr>
              <w:t>49-30% - 4б</w:t>
            </w:r>
          </w:p>
          <w:p w:rsidR="002B57E1" w:rsidRDefault="002B57E1" w:rsidP="00BA3C4F">
            <w:pPr>
              <w:rPr>
                <w:rFonts w:eastAsia="Lohit Hindi"/>
                <w:lang w:eastAsia="hi-IN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Наличие знаков ГТО: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золото — 3 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серебро — 2б 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(за каждого ученика).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классы – 4 б.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Отчет учител</w:t>
            </w:r>
            <w:proofErr w:type="gramStart"/>
            <w:r>
              <w:rPr>
                <w:sz w:val="22"/>
                <w:szCs w:val="22"/>
                <w:lang w:eastAsia="ar-SA"/>
              </w:rPr>
              <w:t>я-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предметника из источника «Сетевой город»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620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1</w:t>
            </w:r>
            <w:proofErr w:type="gramEnd"/>
            <w:r>
              <w:rPr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Результативность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образовательной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деятельности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учителя по </w:t>
            </w:r>
            <w:proofErr w:type="gramStart"/>
            <w:r>
              <w:rPr>
                <w:sz w:val="22"/>
                <w:szCs w:val="22"/>
                <w:lang w:eastAsia="ar-SA"/>
              </w:rPr>
              <w:t>независимой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внешней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оценке выпускников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начальной,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основной и средней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ступеней образования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Процентное соотношение от общего количества </w:t>
            </w:r>
            <w:proofErr w:type="gramStart"/>
            <w:r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выпускников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 классах </w:t>
            </w:r>
            <w:proofErr w:type="gramStart"/>
            <w:r>
              <w:rPr>
                <w:sz w:val="22"/>
                <w:szCs w:val="22"/>
                <w:lang w:eastAsia="ar-SA"/>
              </w:rPr>
              <w:t>данного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учителя, </w:t>
            </w:r>
            <w:proofErr w:type="gramStart"/>
            <w:r>
              <w:rPr>
                <w:sz w:val="22"/>
                <w:szCs w:val="22"/>
                <w:lang w:eastAsia="ar-SA"/>
              </w:rPr>
              <w:t>получивших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на </w:t>
            </w:r>
            <w:r>
              <w:rPr>
                <w:b/>
                <w:sz w:val="22"/>
                <w:szCs w:val="22"/>
                <w:lang w:eastAsia="ar-SA"/>
              </w:rPr>
              <w:t>ГИА</w:t>
            </w:r>
            <w:r>
              <w:rPr>
                <w:sz w:val="22"/>
                <w:szCs w:val="22"/>
                <w:lang w:eastAsia="ar-SA"/>
              </w:rPr>
              <w:t xml:space="preserve"> результаты (в баллах)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выше средних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 муниципалитету, краю.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Муниципальный уровень: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0-25% учащихся- 10б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25-50% учащихся-15б;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50-75% учащихся- 25б;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75-100% учащихся-35б.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Краевой уровень:</w:t>
            </w:r>
          </w:p>
          <w:p w:rsidR="002B57E1" w:rsidRDefault="002B57E1" w:rsidP="00BA3C4F">
            <w:pPr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0-25% учащихся- 15б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25-50% учащихся-25б;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50-75% учащихся- 35б;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75-100% учащихся-40б.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Массовость сдаваемого предмета </w:t>
            </w:r>
            <w:r>
              <w:rPr>
                <w:sz w:val="22"/>
                <w:szCs w:val="22"/>
                <w:lang w:eastAsia="ar-SA"/>
              </w:rPr>
              <w:t>(от 50% от общего числа выпускников, выбравших предмет): 30% к показателям краевого и муниципального уровня.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Отсутствие сдавших на «2» - 5 баллов по результатам ОГЭ и перешагнувших порог ЕГЭ.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 xml:space="preserve">За каждого учащегося, получившего 75-100 баллов/вошедшего в число получивших самые высокие баллы </w:t>
            </w:r>
            <w:proofErr w:type="gramEnd"/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 муниципалитету – 10 баллов (результаты ЕГЭ).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Протоколы сдачи ЕГЭ, ГИА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24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1</w:t>
            </w:r>
            <w:proofErr w:type="gramEnd"/>
            <w:r>
              <w:rPr>
                <w:sz w:val="22"/>
                <w:szCs w:val="22"/>
                <w:lang w:eastAsia="ar-SA"/>
              </w:rPr>
              <w:t>.3.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Участие учителя-предметника в ВПР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 обучающихся – выпускников начального уровня образования в классах данного учителя, получивших на ВПР выше средних по краю или городу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 балл за каждый класс, участвовавший в ВПР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Результаты не ниже муниципального уровня – 1 балл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Результаты на краевом уровне – 2 балла.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Протоколы по результатам, справки.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1494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>К</w:t>
            </w:r>
            <w:proofErr w:type="gramStart"/>
            <w:r w:rsidRPr="00AF103A">
              <w:rPr>
                <w:sz w:val="22"/>
                <w:szCs w:val="22"/>
                <w:lang w:eastAsia="ar-SA"/>
              </w:rPr>
              <w:t>1</w:t>
            </w:r>
            <w:proofErr w:type="gramEnd"/>
            <w:r w:rsidRPr="00AF103A">
              <w:rPr>
                <w:sz w:val="22"/>
                <w:szCs w:val="22"/>
                <w:lang w:eastAsia="ar-SA"/>
              </w:rPr>
              <w:t>.4.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 xml:space="preserve">Результативность участия школьников в предметных олимпиадах: всероссийская предметная олимпиада (различные этапы), предметные </w:t>
            </w:r>
            <w:proofErr w:type="spellStart"/>
            <w:r w:rsidRPr="00AF103A">
              <w:rPr>
                <w:sz w:val="22"/>
                <w:szCs w:val="22"/>
                <w:lang w:eastAsia="ar-SA"/>
              </w:rPr>
              <w:t>олимпиадыспортивные</w:t>
            </w:r>
            <w:proofErr w:type="spellEnd"/>
            <w:r w:rsidRPr="00AF103A">
              <w:rPr>
                <w:sz w:val="22"/>
                <w:szCs w:val="22"/>
                <w:lang w:eastAsia="ar-SA"/>
              </w:rPr>
              <w:t xml:space="preserve"> конкурсы, спартакиады и конкурсы,</w:t>
            </w:r>
          </w:p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 xml:space="preserve"> проводимые под эгидой органов управления </w:t>
            </w:r>
            <w:r w:rsidRPr="00AF103A">
              <w:rPr>
                <w:sz w:val="22"/>
                <w:szCs w:val="22"/>
                <w:lang w:eastAsia="ar-SA"/>
              </w:rPr>
              <w:lastRenderedPageBreak/>
              <w:t>образования</w:t>
            </w:r>
          </w:p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 xml:space="preserve">НПК </w:t>
            </w:r>
          </w:p>
          <w:p w:rsidR="002B57E1" w:rsidRPr="00AF103A" w:rsidRDefault="002B57E1" w:rsidP="00BA3C4F">
            <w:pPr>
              <w:rPr>
                <w:sz w:val="20"/>
                <w:lang w:eastAsia="ar-SA"/>
              </w:rPr>
            </w:pPr>
            <w:r w:rsidRPr="00AF103A">
              <w:rPr>
                <w:sz w:val="20"/>
                <w:lang w:eastAsia="ar-SA"/>
              </w:rPr>
              <w:t>Олимпиада по развивающему (РО) и личностно ориентированному обучению (ЛОО)</w:t>
            </w: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lang w:eastAsia="ar-SA"/>
              </w:rPr>
            </w:pPr>
          </w:p>
          <w:p w:rsidR="002B57E1" w:rsidRPr="00AF103A" w:rsidRDefault="002B57E1" w:rsidP="00BA3C4F">
            <w:pPr>
              <w:rPr>
                <w:b/>
                <w:u w:val="single"/>
                <w:lang w:eastAsia="ar-SA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Количество </w:t>
            </w:r>
            <w:proofErr w:type="spellStart"/>
            <w:r>
              <w:rPr>
                <w:sz w:val="22"/>
                <w:szCs w:val="22"/>
                <w:lang w:eastAsia="ar-SA"/>
              </w:rPr>
              <w:t>обучающихся-победителей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и призёров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ВОШ</w:t>
            </w:r>
            <w:r>
              <w:rPr>
                <w:sz w:val="22"/>
                <w:szCs w:val="22"/>
                <w:lang w:eastAsia="ar-SA"/>
              </w:rPr>
              <w:t xml:space="preserve">: 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наличие победителей муниципального, окружного  этапа (за каждого) – 10Б, призеров – 7Б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участие – 1 балл (за каждого ученика);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наличие победителей регионального этапа (за каждого) – 20Б, призеров - 10Б; 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наличие победителей/призеров заключительного этапа всероссийской олимпиады школьников - 30 баллов за каждого.</w:t>
            </w: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Грамоты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349"/>
        </w:trPr>
        <w:tc>
          <w:tcPr>
            <w:tcW w:w="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Очное участие в олимпиадах, спортивных и предметных конкурсах, спартакиадах</w:t>
            </w:r>
            <w:proofErr w:type="gramStart"/>
            <w:r>
              <w:rPr>
                <w:b/>
                <w:bCs/>
                <w:sz w:val="22"/>
                <w:szCs w:val="22"/>
                <w:lang w:eastAsia="ar-SA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  <w:lang w:eastAsia="ar-SA"/>
              </w:rPr>
              <w:t xml:space="preserve"> НПК «Будущее </w:t>
            </w:r>
            <w:proofErr w:type="spellStart"/>
            <w:r>
              <w:rPr>
                <w:b/>
                <w:bCs/>
                <w:sz w:val="22"/>
                <w:szCs w:val="22"/>
                <w:lang w:eastAsia="ar-SA"/>
              </w:rPr>
              <w:t>накограда</w:t>
            </w:r>
            <w:proofErr w:type="spellEnd"/>
            <w:r>
              <w:rPr>
                <w:b/>
                <w:bCs/>
                <w:sz w:val="22"/>
                <w:szCs w:val="22"/>
                <w:lang w:eastAsia="ar-SA"/>
              </w:rPr>
              <w:t>», «Будущее Алтая» и другие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lastRenderedPageBreak/>
              <w:t>Всероссийский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уровень-</w:t>
            </w:r>
            <w:r w:rsidRPr="00FA49F6">
              <w:rPr>
                <w:iCs/>
                <w:sz w:val="22"/>
                <w:szCs w:val="22"/>
                <w:lang w:eastAsia="ru-RU"/>
              </w:rPr>
              <w:t>20</w:t>
            </w:r>
            <w:r>
              <w:rPr>
                <w:iCs/>
                <w:sz w:val="22"/>
                <w:szCs w:val="22"/>
                <w:lang w:eastAsia="ru-RU"/>
              </w:rPr>
              <w:t xml:space="preserve">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t>Региональный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уровень-</w:t>
            </w:r>
            <w:r w:rsidRPr="00FA49F6">
              <w:rPr>
                <w:iCs/>
                <w:sz w:val="22"/>
                <w:szCs w:val="22"/>
                <w:lang w:eastAsia="ru-RU"/>
              </w:rPr>
              <w:t>15</w:t>
            </w:r>
            <w:r>
              <w:rPr>
                <w:iCs/>
                <w:sz w:val="22"/>
                <w:szCs w:val="22"/>
                <w:lang w:eastAsia="ru-RU"/>
              </w:rPr>
              <w:t xml:space="preserve">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t>Муниципальный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(окружной)-</w:t>
            </w:r>
            <w:r w:rsidRPr="00FA49F6">
              <w:rPr>
                <w:iCs/>
                <w:sz w:val="22"/>
                <w:szCs w:val="22"/>
                <w:lang w:eastAsia="ru-RU"/>
              </w:rPr>
              <w:t>10</w:t>
            </w:r>
            <w:r>
              <w:rPr>
                <w:iCs/>
                <w:sz w:val="22"/>
                <w:szCs w:val="22"/>
                <w:lang w:eastAsia="ru-RU"/>
              </w:rPr>
              <w:t xml:space="preserve">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Участие 1 учащегося</w:t>
            </w:r>
            <w:r>
              <w:rPr>
                <w:iCs/>
                <w:sz w:val="22"/>
                <w:szCs w:val="22"/>
                <w:lang w:eastAsia="ru-RU"/>
              </w:rPr>
              <w:t xml:space="preserve"> – </w:t>
            </w:r>
            <w:r w:rsidRPr="00FA49F6">
              <w:rPr>
                <w:iCs/>
                <w:sz w:val="22"/>
                <w:szCs w:val="22"/>
                <w:lang w:eastAsia="ru-RU"/>
              </w:rPr>
              <w:t>2</w:t>
            </w:r>
            <w:r>
              <w:rPr>
                <w:iCs/>
                <w:sz w:val="22"/>
                <w:szCs w:val="22"/>
                <w:lang w:eastAsia="ru-RU"/>
              </w:rPr>
              <w:t xml:space="preserve"> б.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Участие команды</w:t>
            </w:r>
            <w:r>
              <w:rPr>
                <w:iCs/>
                <w:sz w:val="22"/>
                <w:szCs w:val="22"/>
                <w:lang w:eastAsia="ru-RU"/>
              </w:rPr>
              <w:t>-</w:t>
            </w:r>
            <w:r w:rsidRPr="00FA49F6">
              <w:rPr>
                <w:iCs/>
                <w:sz w:val="22"/>
                <w:szCs w:val="22"/>
                <w:lang w:eastAsia="ru-RU"/>
              </w:rPr>
              <w:t>7</w:t>
            </w:r>
            <w:r>
              <w:rPr>
                <w:iCs/>
                <w:sz w:val="22"/>
                <w:szCs w:val="22"/>
                <w:lang w:eastAsia="ru-RU"/>
              </w:rPr>
              <w:t>б.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359"/>
        </w:trPr>
        <w:tc>
          <w:tcPr>
            <w:tcW w:w="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Заочное участие в олимпиадах, предметных конкурсах, </w:t>
            </w:r>
          </w:p>
          <w:p w:rsidR="002B57E1" w:rsidRPr="00FA49F6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t>Всероссийский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уровень-</w:t>
            </w:r>
            <w:r w:rsidRPr="00FA49F6">
              <w:rPr>
                <w:iCs/>
                <w:sz w:val="22"/>
                <w:szCs w:val="22"/>
                <w:lang w:eastAsia="ru-RU"/>
              </w:rPr>
              <w:t>10</w:t>
            </w:r>
            <w:r>
              <w:rPr>
                <w:iCs/>
                <w:sz w:val="22"/>
                <w:szCs w:val="22"/>
                <w:lang w:eastAsia="ru-RU"/>
              </w:rPr>
              <w:t xml:space="preserve">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t>Региональный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уровень-7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proofErr w:type="gramStart"/>
            <w:r>
              <w:rPr>
                <w:iCs/>
                <w:sz w:val="22"/>
                <w:szCs w:val="22"/>
                <w:lang w:eastAsia="ru-RU"/>
              </w:rPr>
              <w:t>Муниципальный</w:t>
            </w:r>
            <w:proofErr w:type="gramEnd"/>
            <w:r>
              <w:rPr>
                <w:iCs/>
                <w:sz w:val="22"/>
                <w:szCs w:val="22"/>
                <w:lang w:eastAsia="ru-RU"/>
              </w:rPr>
              <w:t xml:space="preserve"> (окружной)-5 б. за каждое</w:t>
            </w:r>
            <w:r w:rsidRPr="00FA49F6">
              <w:rPr>
                <w:iCs/>
                <w:sz w:val="22"/>
                <w:szCs w:val="22"/>
                <w:lang w:eastAsia="ru-RU"/>
              </w:rPr>
              <w:t xml:space="preserve"> мероприятие</w:t>
            </w:r>
          </w:p>
          <w:p w:rsidR="002B57E1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Участие 1 учащегося</w:t>
            </w:r>
            <w:r>
              <w:rPr>
                <w:iCs/>
                <w:sz w:val="22"/>
                <w:szCs w:val="22"/>
                <w:lang w:eastAsia="ru-RU"/>
              </w:rPr>
              <w:t xml:space="preserve"> – 1 б.</w:t>
            </w:r>
          </w:p>
          <w:p w:rsidR="002B57E1" w:rsidRPr="00345468" w:rsidRDefault="002B57E1" w:rsidP="00BA3C4F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Участие команды</w:t>
            </w:r>
            <w:r>
              <w:rPr>
                <w:iCs/>
                <w:sz w:val="22"/>
                <w:szCs w:val="22"/>
                <w:lang w:eastAsia="ru-RU"/>
              </w:rPr>
              <w:t>-5б.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center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272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/>
        </w:tc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</w:p>
        </w:tc>
      </w:tr>
      <w:tr w:rsidR="002B57E1" w:rsidTr="00BA3C4F">
        <w:trPr>
          <w:trHeight w:val="227"/>
        </w:trPr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Критерий (К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b/>
                <w:sz w:val="22"/>
                <w:szCs w:val="22"/>
                <w:lang w:eastAsia="ar-SA"/>
              </w:rPr>
              <w:t>): Результативность научно-методической деятельности, диссеминация опыта</w:t>
            </w:r>
          </w:p>
        </w:tc>
      </w:tr>
      <w:tr w:rsidR="002B57E1" w:rsidTr="00BA3C4F">
        <w:trPr>
          <w:gridAfter w:val="2"/>
          <w:wAfter w:w="2969" w:type="dxa"/>
          <w:trHeight w:val="16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tabs>
                <w:tab w:val="left" w:pos="283"/>
                <w:tab w:val="left" w:pos="851"/>
              </w:tabs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Проведение учителем семинаров, совещаний, «мастер-классов» и т. п.</w:t>
            </w:r>
          </w:p>
          <w:p w:rsidR="002B57E1" w:rsidRDefault="002B57E1" w:rsidP="00BA3C4F">
            <w:pPr>
              <w:tabs>
                <w:tab w:val="left" w:pos="283"/>
                <w:tab w:val="left" w:pos="851"/>
              </w:tabs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Количество проведённых мероприятий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Всероссийский уровень – 5 баллов;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-уровень края – 3 балла;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-уровень муниципалитета – 2 балла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-уровень школы – 1 балл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Сертификаты, грамоты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16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sz w:val="22"/>
                <w:szCs w:val="22"/>
                <w:lang w:eastAsia="ar-SA"/>
              </w:rPr>
              <w:t>.2.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tabs>
                <w:tab w:val="left" w:pos="283"/>
                <w:tab w:val="left" w:pos="851"/>
              </w:tabs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Наставничество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Работа по персонализированной программе наставничества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баллов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СОШ № 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115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sz w:val="22"/>
                <w:szCs w:val="22"/>
                <w:lang w:eastAsia="ar-SA"/>
              </w:rPr>
              <w:t>.3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Результативность участия педагогов образовательного учреждения в профессиональных конкурсах</w:t>
            </w: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Количество и результативность участия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hi-IN"/>
              </w:rPr>
            </w:pPr>
            <w:r>
              <w:rPr>
                <w:sz w:val="22"/>
                <w:szCs w:val="22"/>
                <w:lang w:eastAsia="ar-SA"/>
              </w:rPr>
              <w:t>.1</w:t>
            </w:r>
            <w:r>
              <w:rPr>
                <w:sz w:val="22"/>
                <w:szCs w:val="22"/>
                <w:u w:val="single"/>
                <w:lang w:eastAsia="ar-SA"/>
              </w:rPr>
              <w:t>.Федерального уровня:</w:t>
            </w:r>
          </w:p>
          <w:p w:rsidR="002B57E1" w:rsidRDefault="002B57E1" w:rsidP="00BA3C4F">
            <w:pPr>
              <w:pStyle w:val="10"/>
              <w:ind w:left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hi-IN"/>
              </w:rPr>
              <w:t>-</w:t>
            </w:r>
            <w:r>
              <w:rPr>
                <w:rFonts w:eastAsia="Cambria Math" w:cs="Times New Roman"/>
                <w:sz w:val="22"/>
                <w:szCs w:val="22"/>
                <w:lang w:eastAsia="hi-IN"/>
              </w:rPr>
              <w:t>Конкурс Лучших учителей ОУ (денежное поощрение в рамках ПНПО 200 тыс. руб.):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-победитель (за каждого) – 25 б</w:t>
            </w:r>
          </w:p>
          <w:p w:rsidR="002B57E1" w:rsidRDefault="002B57E1" w:rsidP="00BA3C4F">
            <w:pPr>
              <w:jc w:val="both"/>
              <w:rPr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-участник (за каждого) – 15б</w:t>
            </w:r>
          </w:p>
          <w:p w:rsidR="002B57E1" w:rsidRDefault="002B57E1" w:rsidP="00BA3C4F">
            <w:pPr>
              <w:jc w:val="both"/>
              <w:rPr>
                <w:lang w:eastAsia="hi-IN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Краевого уровня: </w:t>
            </w:r>
          </w:p>
          <w:p w:rsidR="002B57E1" w:rsidRDefault="002B57E1" w:rsidP="00BA3C4F">
            <w:pPr>
              <w:pStyle w:val="10"/>
              <w:ind w:left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hi-IN"/>
              </w:rPr>
              <w:t>-</w:t>
            </w:r>
            <w:r>
              <w:rPr>
                <w:rFonts w:eastAsia="Cambria Math" w:cs="Times New Roman"/>
                <w:sz w:val="22"/>
                <w:szCs w:val="22"/>
                <w:lang w:eastAsia="hi-IN"/>
              </w:rPr>
              <w:t xml:space="preserve">Конкурс лучших </w:t>
            </w:r>
            <w:proofErr w:type="spellStart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пед</w:t>
            </w:r>
            <w:proofErr w:type="gramStart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.р</w:t>
            </w:r>
            <w:proofErr w:type="gramEnd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аботников</w:t>
            </w:r>
            <w:proofErr w:type="spellEnd"/>
            <w:r>
              <w:rPr>
                <w:rFonts w:eastAsia="Cambria Math" w:cs="Times New Roman"/>
                <w:sz w:val="22"/>
                <w:szCs w:val="22"/>
                <w:lang w:eastAsia="hi-IN"/>
              </w:rPr>
              <w:t xml:space="preserve"> краевых государственных и муниципальных ОУ (денежное поощрение 50 </w:t>
            </w:r>
            <w:proofErr w:type="spellStart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тыс.руб</w:t>
            </w:r>
            <w:proofErr w:type="spellEnd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):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-победитель (за каждого) –20б;</w:t>
            </w:r>
          </w:p>
          <w:p w:rsidR="002B57E1" w:rsidRDefault="002B57E1" w:rsidP="00BA3C4F">
            <w:pPr>
              <w:jc w:val="both"/>
              <w:rPr>
                <w:rFonts w:eastAsia="Cambria Math"/>
                <w:lang w:eastAsia="hi-IN"/>
              </w:rPr>
            </w:pPr>
            <w:r>
              <w:rPr>
                <w:sz w:val="22"/>
                <w:szCs w:val="22"/>
                <w:lang w:eastAsia="ar-SA"/>
              </w:rPr>
              <w:t>-участник (за каждого) – 10б.</w:t>
            </w:r>
          </w:p>
          <w:p w:rsidR="002B57E1" w:rsidRDefault="002B57E1" w:rsidP="00BA3C4F">
            <w:pPr>
              <w:pStyle w:val="10"/>
              <w:ind w:left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Cambria Math" w:cs="Times New Roman"/>
                <w:sz w:val="22"/>
                <w:szCs w:val="22"/>
                <w:lang w:eastAsia="hi-IN"/>
              </w:rPr>
              <w:t xml:space="preserve">«Учитель года», «Вожатый года», «Самый классный </w:t>
            </w:r>
            <w:proofErr w:type="spellStart"/>
            <w:proofErr w:type="gramStart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классный</w:t>
            </w:r>
            <w:proofErr w:type="spellEnd"/>
            <w:proofErr w:type="gramEnd"/>
            <w:r>
              <w:rPr>
                <w:rFonts w:eastAsia="Cambria Math" w:cs="Times New Roman"/>
                <w:sz w:val="22"/>
                <w:szCs w:val="22"/>
                <w:lang w:eastAsia="hi-IN"/>
              </w:rPr>
              <w:t xml:space="preserve">», </w:t>
            </w:r>
            <w:r>
              <w:rPr>
                <w:rFonts w:eastAsia="Cambria Math" w:cs="Times New Roman"/>
                <w:sz w:val="22"/>
                <w:szCs w:val="22"/>
                <w:lang w:eastAsia="hi-IN"/>
              </w:rPr>
              <w:lastRenderedPageBreak/>
              <w:t>«Учитель Здоровья», «</w:t>
            </w:r>
            <w:proofErr w:type="spellStart"/>
            <w:r>
              <w:rPr>
                <w:rFonts w:eastAsia="Cambria Math" w:cs="Times New Roman"/>
                <w:sz w:val="22"/>
                <w:szCs w:val="22"/>
                <w:lang w:eastAsia="hi-IN"/>
              </w:rPr>
              <w:t>Библиобраз</w:t>
            </w:r>
            <w:proofErr w:type="spellEnd"/>
            <w:r>
              <w:rPr>
                <w:rFonts w:eastAsia="Cambria Math" w:cs="Times New Roman"/>
                <w:sz w:val="22"/>
                <w:szCs w:val="22"/>
                <w:lang w:eastAsia="hi-IN"/>
              </w:rPr>
              <w:t xml:space="preserve">» (очное участие); 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-победитель (1 место) –20 б;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-призер (2,3 место, за каждого) – 15 б;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-участник (за каждого) – 10 балла.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-«ИКТО»: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победитель – 20 б;</w:t>
            </w:r>
          </w:p>
          <w:p w:rsidR="002B57E1" w:rsidRDefault="002B57E1" w:rsidP="00BA3C4F">
            <w:pPr>
              <w:jc w:val="both"/>
              <w:rPr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призер – 15 б.</w:t>
            </w:r>
          </w:p>
          <w:p w:rsidR="002B57E1" w:rsidRDefault="002B57E1" w:rsidP="00BA3C4F">
            <w:pPr>
              <w:rPr>
                <w:lang w:eastAsia="hi-IN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Муниципального уровня:</w:t>
            </w:r>
          </w:p>
          <w:p w:rsidR="002B57E1" w:rsidRDefault="002B57E1" w:rsidP="00BA3C4F">
            <w:pPr>
              <w:pStyle w:val="10"/>
              <w:ind w:left="0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hi-IN"/>
              </w:rPr>
              <w:t>-</w:t>
            </w:r>
            <w:r>
              <w:rPr>
                <w:rFonts w:eastAsia="Cambria Math" w:cs="Times New Roman"/>
                <w:sz w:val="22"/>
                <w:szCs w:val="22"/>
                <w:lang w:eastAsia="hi-IN"/>
              </w:rPr>
              <w:t>«Учитель года», «Вожатый года», «Классный руководитель года», «Педагогический дебют», «Воспитатель года» (очная форма участия):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победитель (1 место) – 15 б;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призер (2,3 место, за каждого) – 10 б;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победитель в номинации (за каждого) – 5 б;</w:t>
            </w:r>
          </w:p>
          <w:p w:rsidR="002B57E1" w:rsidRDefault="002B57E1" w:rsidP="00BA3C4F">
            <w:pPr>
              <w:jc w:val="both"/>
              <w:rPr>
                <w:lang w:eastAsia="hi-IN"/>
              </w:rPr>
            </w:pPr>
            <w:r>
              <w:rPr>
                <w:sz w:val="22"/>
                <w:szCs w:val="22"/>
                <w:lang w:eastAsia="ar-SA"/>
              </w:rPr>
              <w:t>-участник (за каждого) – 3 балла.</w:t>
            </w:r>
          </w:p>
          <w:p w:rsidR="002B57E1" w:rsidRDefault="002B57E1" w:rsidP="00BA3C4F">
            <w:pPr>
              <w:pStyle w:val="10"/>
              <w:ind w:left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hi-IN"/>
              </w:rPr>
              <w:t>-</w:t>
            </w:r>
            <w:r>
              <w:rPr>
                <w:rFonts w:eastAsia="Cambria Math" w:cs="Times New Roman"/>
                <w:sz w:val="22"/>
                <w:szCs w:val="22"/>
                <w:lang w:eastAsia="hi-IN"/>
              </w:rPr>
              <w:t>«Лучший учитель Бийска»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-победитель/лауреат (за каждого) – 10 б;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-участник (за каждого) –5 балла.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-Другие профессиональные конкурсы и олимпиады муниципального, регионального, всероссийского и международного уровней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-победитель-5 баллов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-призер-4 балла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-участник-3 балла</w:t>
            </w:r>
          </w:p>
          <w:p w:rsidR="002B57E1" w:rsidRDefault="002B57E1" w:rsidP="00BA3C4F">
            <w:pPr>
              <w:jc w:val="both"/>
              <w:rPr>
                <w:lang w:eastAsia="ar-SA"/>
              </w:rPr>
            </w:pPr>
          </w:p>
          <w:p w:rsidR="002B57E1" w:rsidRDefault="002B57E1" w:rsidP="00BA3C4F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Наличие опубликованных материалов на образовательных сайтах, в т.ч. </w:t>
            </w:r>
            <w:proofErr w:type="gramStart"/>
            <w:r>
              <w:rPr>
                <w:sz w:val="22"/>
                <w:szCs w:val="22"/>
                <w:lang w:eastAsia="ar-SA"/>
              </w:rPr>
              <w:t>школьном</w:t>
            </w:r>
            <w:proofErr w:type="gramEnd"/>
            <w:r>
              <w:rPr>
                <w:sz w:val="22"/>
                <w:szCs w:val="22"/>
                <w:lang w:eastAsia="ar-SA"/>
              </w:rPr>
              <w:t>, сборниках НПК (разработки уроков, внеклассных мероприятий, статьи, методические материалы) – 1 балл за каждую публикацию.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Сертификаты, грамоты, дипломы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698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sz w:val="22"/>
                <w:szCs w:val="22"/>
                <w:lang w:eastAsia="ar-SA"/>
              </w:rPr>
              <w:t>.4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Участие в Спартакиаде педагогических и руководящих работников</w:t>
            </w: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Количество и результативность участия</w:t>
            </w:r>
          </w:p>
        </w:tc>
        <w:tc>
          <w:tcPr>
            <w:tcW w:w="3345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Краевой уровень (за каждого участника):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победитель – 4 балла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призер – 3 балла</w:t>
            </w:r>
          </w:p>
          <w:p w:rsidR="002B57E1" w:rsidRDefault="002B57E1" w:rsidP="00BA3C4F">
            <w:pPr>
              <w:rPr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участник – 1 балл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Муниципальный уровень (за каждый вид):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победитель – 3 балла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призер – 2 балла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участник – 1балл</w:t>
            </w: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Грамоты</w:t>
            </w:r>
          </w:p>
          <w:p w:rsidR="002B57E1" w:rsidRDefault="002B57E1" w:rsidP="00BA3C4F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Справки, приказы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2"/>
          <w:wAfter w:w="2969" w:type="dxa"/>
          <w:trHeight w:val="3212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К</w:t>
            </w:r>
            <w:proofErr w:type="gramStart"/>
            <w:r>
              <w:rPr>
                <w:sz w:val="22"/>
                <w:szCs w:val="22"/>
                <w:lang w:eastAsia="ar-SA"/>
              </w:rPr>
              <w:t>2</w:t>
            </w:r>
            <w:proofErr w:type="gramEnd"/>
            <w:r>
              <w:rPr>
                <w:sz w:val="22"/>
                <w:szCs w:val="22"/>
                <w:lang w:eastAsia="ar-SA"/>
              </w:rPr>
              <w:t>.5.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b/>
                <w:lang w:eastAsia="ar-SA"/>
              </w:rPr>
            </w:pPr>
            <w:r w:rsidRPr="00AF103A">
              <w:rPr>
                <w:sz w:val="22"/>
                <w:szCs w:val="22"/>
                <w:lang w:eastAsia="ru-RU"/>
              </w:rPr>
              <w:t xml:space="preserve">Участие педагога в судействе, жюри, итоговом собеседовании, проверке экзаменационных работ, проверке итогового сочинения, экспертизе педагогической деятельности в рамках аттестации, 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ar-SA"/>
              </w:rPr>
              <w:t>Количество участия</w:t>
            </w:r>
          </w:p>
        </w:tc>
        <w:tc>
          <w:tcPr>
            <w:tcW w:w="3345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- всероссийский-5 баллов</w:t>
            </w:r>
          </w:p>
          <w:p w:rsidR="002B57E1" w:rsidRDefault="002B57E1" w:rsidP="00BA3C4F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- региональный-4 балла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ru-RU"/>
              </w:rPr>
              <w:t>– муниципальный</w:t>
            </w:r>
            <w:r w:rsidRPr="00FA49F6">
              <w:rPr>
                <w:b/>
                <w:sz w:val="22"/>
                <w:szCs w:val="22"/>
                <w:lang w:eastAsia="ru-RU"/>
              </w:rPr>
              <w:t xml:space="preserve"> уровень - </w:t>
            </w:r>
            <w:r>
              <w:rPr>
                <w:sz w:val="22"/>
                <w:szCs w:val="22"/>
                <w:lang w:eastAsia="ar-SA"/>
              </w:rPr>
              <w:t>3 балла за каждое</w:t>
            </w:r>
          </w:p>
          <w:p w:rsidR="002B57E1" w:rsidRDefault="002B57E1" w:rsidP="00BA3C4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b/>
                <w:bCs/>
                <w:sz w:val="22"/>
                <w:szCs w:val="22"/>
                <w:lang w:eastAsia="ar-SA"/>
              </w:rPr>
              <w:t>школьный уровень</w:t>
            </w:r>
            <w:r>
              <w:rPr>
                <w:sz w:val="22"/>
                <w:szCs w:val="22"/>
                <w:lang w:eastAsia="ar-SA"/>
              </w:rPr>
              <w:t xml:space="preserve"> - 2 балла за каждое</w:t>
            </w:r>
          </w:p>
          <w:p w:rsidR="002B57E1" w:rsidRDefault="002B57E1" w:rsidP="00BA3C4F">
            <w:pPr>
              <w:rPr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1"/>
          <w:wAfter w:w="2945" w:type="dxa"/>
          <w:trHeight w:val="718"/>
        </w:trPr>
        <w:tc>
          <w:tcPr>
            <w:tcW w:w="114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pStyle w:val="1"/>
              <w:ind w:left="-851" w:firstLine="851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en-US" w:eastAsia="ar-SA"/>
              </w:rPr>
              <w:t>III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. Другие значимые достижения по ходатайству администрации школы</w:t>
            </w:r>
          </w:p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</w:tr>
      <w:tr w:rsidR="002B57E1" w:rsidTr="00BA3C4F">
        <w:trPr>
          <w:gridAfter w:val="1"/>
          <w:wAfter w:w="2945" w:type="dxa"/>
          <w:trHeight w:val="262"/>
        </w:trPr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>К3.1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jc w:val="both"/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ru-RU"/>
              </w:rPr>
              <w:t>Иные значимые результаты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ru-RU"/>
              </w:rPr>
              <w:t>Определяется решением администрации СОШ, справка руководителя мо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Pr="00AF103A" w:rsidRDefault="002B57E1" w:rsidP="00BA3C4F">
            <w:pPr>
              <w:rPr>
                <w:lang w:eastAsia="ar-SA"/>
              </w:rPr>
            </w:pPr>
            <w:r w:rsidRPr="00AF103A">
              <w:rPr>
                <w:sz w:val="22"/>
                <w:szCs w:val="22"/>
                <w:lang w:eastAsia="ar-SA"/>
              </w:rPr>
              <w:t>До 30 баллов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sz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E1" w:rsidRDefault="002B57E1" w:rsidP="00BA3C4F">
            <w:pPr>
              <w:snapToGrid w:val="0"/>
              <w:rPr>
                <w:sz w:val="20"/>
                <w:lang w:eastAsia="ar-SA"/>
              </w:rPr>
            </w:pPr>
          </w:p>
        </w:tc>
      </w:tr>
    </w:tbl>
    <w:p w:rsidR="002B57E1" w:rsidRDefault="002B57E1" w:rsidP="002B57E1">
      <w:pPr>
        <w:ind w:left="-709"/>
        <w:rPr>
          <w:b/>
          <w:sz w:val="21"/>
          <w:szCs w:val="28"/>
          <w:lang w:eastAsia="ru-RU"/>
        </w:rPr>
      </w:pPr>
    </w:p>
    <w:p w:rsidR="002B57E1" w:rsidRDefault="002B57E1" w:rsidP="002B57E1">
      <w:pPr>
        <w:pStyle w:val="1"/>
        <w:spacing w:before="0" w:after="0"/>
        <w:ind w:left="-851" w:firstLine="851"/>
        <w:rPr>
          <w:rFonts w:eastAsia="Times New Roman" w:cs="Times New Roman"/>
          <w:szCs w:val="28"/>
          <w:lang w:eastAsia="ar-SA"/>
        </w:rPr>
      </w:pPr>
    </w:p>
    <w:p w:rsidR="002B57E1" w:rsidRDefault="002B57E1" w:rsidP="002B57E1">
      <w:pPr>
        <w:pStyle w:val="1"/>
        <w:ind w:left="-851" w:firstLine="851"/>
        <w:rPr>
          <w:rFonts w:eastAsia="Times New Roman" w:cs="Times New Roman"/>
          <w:sz w:val="21"/>
          <w:szCs w:val="28"/>
          <w:lang w:eastAsia="ar-SA"/>
        </w:rPr>
      </w:pPr>
      <w:r>
        <w:rPr>
          <w:rFonts w:eastAsia="Times New Roman" w:cs="Times New Roman"/>
          <w:sz w:val="21"/>
          <w:szCs w:val="28"/>
          <w:lang w:eastAsia="ar-SA"/>
        </w:rPr>
        <w:t>Общее количество баллов _________</w:t>
      </w:r>
    </w:p>
    <w:p w:rsidR="002B57E1" w:rsidRDefault="002B57E1" w:rsidP="002B57E1">
      <w:pPr>
        <w:pStyle w:val="1"/>
        <w:ind w:left="-851" w:firstLine="851"/>
        <w:rPr>
          <w:rFonts w:eastAsia="Times New Roman" w:cs="Times New Roman"/>
          <w:sz w:val="21"/>
          <w:szCs w:val="28"/>
          <w:lang w:eastAsia="ru-RU"/>
        </w:rPr>
      </w:pPr>
      <w:r>
        <w:rPr>
          <w:rFonts w:eastAsia="Times New Roman" w:cs="Times New Roman"/>
          <w:sz w:val="21"/>
          <w:szCs w:val="28"/>
          <w:lang w:eastAsia="ar-SA"/>
        </w:rPr>
        <w:t>Члены экспертной группы ______________________/______________________/</w:t>
      </w:r>
    </w:p>
    <w:p w:rsidR="002B57E1" w:rsidRDefault="002B57E1" w:rsidP="002B57E1">
      <w:pPr>
        <w:pStyle w:val="1"/>
        <w:ind w:left="-851" w:firstLine="851"/>
        <w:rPr>
          <w:rFonts w:eastAsia="Times New Roman" w:cs="Times New Roman"/>
          <w:sz w:val="21"/>
          <w:szCs w:val="28"/>
          <w:lang w:eastAsia="ru-RU"/>
        </w:rPr>
      </w:pPr>
      <w:r>
        <w:rPr>
          <w:rFonts w:eastAsia="Times New Roman" w:cs="Times New Roman"/>
          <w:sz w:val="21"/>
          <w:szCs w:val="28"/>
          <w:lang w:eastAsia="ar-SA"/>
        </w:rPr>
        <w:t>_______________________/______________________/</w:t>
      </w:r>
    </w:p>
    <w:p w:rsidR="002B57E1" w:rsidRDefault="002B57E1" w:rsidP="002B57E1">
      <w:pPr>
        <w:pStyle w:val="1"/>
        <w:ind w:left="-851" w:firstLine="851"/>
        <w:rPr>
          <w:rFonts w:eastAsia="Times New Roman" w:cs="Times New Roman"/>
          <w:sz w:val="21"/>
          <w:szCs w:val="28"/>
          <w:lang w:eastAsia="ru-RU"/>
        </w:rPr>
      </w:pPr>
      <w:r>
        <w:rPr>
          <w:rFonts w:eastAsia="Times New Roman" w:cs="Times New Roman"/>
          <w:sz w:val="21"/>
          <w:szCs w:val="28"/>
          <w:lang w:eastAsia="ar-SA"/>
        </w:rPr>
        <w:t xml:space="preserve">С результатами оценки экспертной группой </w:t>
      </w:r>
      <w:proofErr w:type="gramStart"/>
      <w:r>
        <w:rPr>
          <w:rFonts w:eastAsia="Times New Roman" w:cs="Times New Roman"/>
          <w:sz w:val="21"/>
          <w:szCs w:val="28"/>
          <w:lang w:eastAsia="ar-SA"/>
        </w:rPr>
        <w:t>моего</w:t>
      </w:r>
      <w:proofErr w:type="gramEnd"/>
      <w:r>
        <w:rPr>
          <w:rFonts w:eastAsia="Times New Roman" w:cs="Times New Roman"/>
          <w:sz w:val="21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1"/>
          <w:szCs w:val="28"/>
          <w:lang w:eastAsia="ar-SA"/>
        </w:rPr>
        <w:t>портфолио</w:t>
      </w:r>
      <w:proofErr w:type="spellEnd"/>
      <w:r>
        <w:rPr>
          <w:rFonts w:eastAsia="Times New Roman" w:cs="Times New Roman"/>
          <w:sz w:val="21"/>
          <w:szCs w:val="28"/>
          <w:lang w:eastAsia="ar-SA"/>
        </w:rPr>
        <w:t xml:space="preserve"> ознакомлен (а)</w:t>
      </w:r>
    </w:p>
    <w:p w:rsidR="002B57E1" w:rsidRDefault="002B57E1" w:rsidP="002B57E1">
      <w:pPr>
        <w:pStyle w:val="1"/>
        <w:ind w:left="-851" w:firstLine="851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 w:val="21"/>
          <w:szCs w:val="28"/>
          <w:lang w:eastAsia="ar-SA"/>
        </w:rPr>
        <w:t>___________________ _____________________/______________________/</w:t>
      </w:r>
    </w:p>
    <w:p w:rsidR="002B57E1" w:rsidRDefault="002B57E1" w:rsidP="002B57E1">
      <w:pPr>
        <w:pStyle w:val="1"/>
        <w:ind w:left="-851" w:firstLine="851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sz w:val="21"/>
          <w:szCs w:val="28"/>
          <w:lang w:eastAsia="ar-SA"/>
        </w:rPr>
        <w:t>дата                                подпись                       расшифровка подписи</w:t>
      </w: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2B57E1" w:rsidRPr="002B57E1" w:rsidRDefault="002B57E1" w:rsidP="002B57E1">
      <w:pPr>
        <w:pStyle w:val="a3"/>
        <w:ind w:left="360"/>
        <w:jc w:val="right"/>
        <w:rPr>
          <w:sz w:val="28"/>
          <w:szCs w:val="28"/>
        </w:rPr>
      </w:pPr>
    </w:p>
    <w:p w:rsidR="003605DF" w:rsidRDefault="003605DF" w:rsidP="003605DF">
      <w:pPr>
        <w:pStyle w:val="a3"/>
        <w:ind w:left="360"/>
        <w:jc w:val="right"/>
        <w:rPr>
          <w:sz w:val="28"/>
          <w:szCs w:val="28"/>
        </w:rPr>
      </w:pPr>
    </w:p>
    <w:sectPr w:rsidR="003605DF" w:rsidSect="0016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Hindi"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3B4"/>
    <w:multiLevelType w:val="multilevel"/>
    <w:tmpl w:val="AEDC9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E6"/>
    <w:rsid w:val="00020681"/>
    <w:rsid w:val="000343CF"/>
    <w:rsid w:val="000703B6"/>
    <w:rsid w:val="000A0CF8"/>
    <w:rsid w:val="000F1C53"/>
    <w:rsid w:val="00164F6D"/>
    <w:rsid w:val="00174A86"/>
    <w:rsid w:val="00186821"/>
    <w:rsid w:val="001E1687"/>
    <w:rsid w:val="0026286B"/>
    <w:rsid w:val="002B57E1"/>
    <w:rsid w:val="003605DF"/>
    <w:rsid w:val="00562D28"/>
    <w:rsid w:val="00620578"/>
    <w:rsid w:val="00711EDB"/>
    <w:rsid w:val="007A07A2"/>
    <w:rsid w:val="008D7FBA"/>
    <w:rsid w:val="00982CFA"/>
    <w:rsid w:val="00B03906"/>
    <w:rsid w:val="00CD1302"/>
    <w:rsid w:val="00D4460D"/>
    <w:rsid w:val="00D660E6"/>
    <w:rsid w:val="00D80000"/>
    <w:rsid w:val="00D80D5E"/>
    <w:rsid w:val="00EC1A54"/>
    <w:rsid w:val="00FE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мой"/>
    <w:basedOn w:val="2"/>
    <w:rsid w:val="008D7FBA"/>
    <w:pPr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D7F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8D7FBA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D7FB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7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7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"/>
    <w:basedOn w:val="a"/>
    <w:rsid w:val="00982CFA"/>
    <w:pPr>
      <w:widowControl w:val="0"/>
      <w:spacing w:after="120" w:line="288" w:lineRule="auto"/>
    </w:pPr>
    <w:rPr>
      <w:rFonts w:eastAsia="Arial" w:cs="Mangal"/>
      <w:color w:val="000000"/>
      <w:kern w:val="1"/>
      <w:lang w:bidi="hi-IN"/>
    </w:rPr>
  </w:style>
  <w:style w:type="paragraph" w:customStyle="1" w:styleId="1">
    <w:name w:val="Обычный (веб)1"/>
    <w:rsid w:val="00982CFA"/>
    <w:pPr>
      <w:suppressAutoHyphens/>
      <w:spacing w:before="100" w:after="100" w:line="240" w:lineRule="auto"/>
    </w:pPr>
    <w:rPr>
      <w:rFonts w:ascii="Times New Roman" w:eastAsia="Arial" w:hAnsi="Times New Roman" w:cs="Liberation Serif"/>
      <w:color w:val="000000"/>
      <w:kern w:val="1"/>
      <w:sz w:val="24"/>
      <w:szCs w:val="24"/>
      <w:lang w:eastAsia="zh-CN" w:bidi="hi-IN"/>
    </w:rPr>
  </w:style>
  <w:style w:type="paragraph" w:customStyle="1" w:styleId="10">
    <w:name w:val="Абзац списка1"/>
    <w:rsid w:val="00982CF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Liberation Serif"/>
      <w:color w:val="000000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982C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2CF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Уткина</dc:creator>
  <cp:lastModifiedBy>Пользователь</cp:lastModifiedBy>
  <cp:revision>3</cp:revision>
  <dcterms:created xsi:type="dcterms:W3CDTF">2024-11-25T01:34:00Z</dcterms:created>
  <dcterms:modified xsi:type="dcterms:W3CDTF">2024-11-25T01:35:00Z</dcterms:modified>
</cp:coreProperties>
</file>